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DE5517" w14:textId="62A043FD" w:rsidR="007D7BF3" w:rsidRPr="007D7BF3" w:rsidRDefault="00D10732" w:rsidP="009A076C">
      <w:pPr>
        <w:spacing w:after="240"/>
        <w:jc w:val="center"/>
        <w:rPr>
          <w:rFonts w:ascii="David" w:hAnsi="David" w:cs="David"/>
          <w:b/>
          <w:bCs/>
          <w:sz w:val="24"/>
          <w:u w:val="single"/>
        </w:rPr>
      </w:pPr>
      <w:r>
        <w:rPr>
          <w:rFonts w:ascii="David" w:hAnsi="David" w:cstheme="minorBidi" w:hint="cs"/>
          <w:b/>
          <w:bCs/>
          <w:sz w:val="24"/>
          <w:u w:val="single"/>
          <w:rtl/>
          <w:lang w:bidi="ar-AE"/>
        </w:rPr>
        <w:t>مناقصة رئيسية رقم</w:t>
      </w:r>
      <w:r w:rsidR="000F79C2" w:rsidRPr="000F79C2">
        <w:rPr>
          <w:rFonts w:ascii="David" w:hAnsi="David" w:cs="David"/>
          <w:b/>
          <w:bCs/>
          <w:sz w:val="24"/>
          <w:u w:val="single"/>
          <w:rtl/>
        </w:rPr>
        <w:t xml:space="preserve"> </w:t>
      </w:r>
      <w:r w:rsidR="007D7BF3">
        <w:rPr>
          <w:rFonts w:ascii="David" w:hAnsi="David" w:cs="David" w:hint="cs"/>
          <w:b/>
          <w:bCs/>
          <w:sz w:val="24"/>
          <w:u w:val="single"/>
          <w:rtl/>
        </w:rPr>
        <w:t>10</w:t>
      </w:r>
      <w:r w:rsidR="000F79C2" w:rsidRPr="000F79C2">
        <w:rPr>
          <w:rFonts w:ascii="David" w:hAnsi="David" w:cs="David"/>
          <w:b/>
          <w:bCs/>
          <w:sz w:val="24"/>
          <w:u w:val="single"/>
          <w:rtl/>
        </w:rPr>
        <w:t>-2019</w:t>
      </w:r>
      <w:r w:rsidR="000F79C2">
        <w:rPr>
          <w:rFonts w:ascii="David" w:hAnsi="David" w:cs="David" w:hint="cs"/>
          <w:b/>
          <w:bCs/>
          <w:sz w:val="24"/>
          <w:u w:val="single"/>
          <w:rtl/>
        </w:rPr>
        <w:t xml:space="preserve"> </w:t>
      </w:r>
      <w:r>
        <w:rPr>
          <w:rFonts w:ascii="David" w:hAnsi="David" w:cs="Arial" w:hint="cs"/>
          <w:b/>
          <w:bCs/>
          <w:sz w:val="24"/>
          <w:u w:val="single"/>
          <w:rtl/>
          <w:lang w:bidi="ar-AE"/>
        </w:rPr>
        <w:t xml:space="preserve">لتزويد خدمات اتصالات </w:t>
      </w:r>
      <w:r w:rsidR="009A076C">
        <w:rPr>
          <w:rFonts w:ascii="David" w:hAnsi="David" w:cs="Arial" w:hint="cs"/>
          <w:b/>
          <w:bCs/>
          <w:sz w:val="24"/>
          <w:u w:val="single"/>
          <w:rtl/>
          <w:lang w:bidi="ar-AE"/>
        </w:rPr>
        <w:t>لاسلكية</w:t>
      </w:r>
      <w:r w:rsidR="007D7BF3" w:rsidRPr="007D7BF3">
        <w:rPr>
          <w:rFonts w:ascii="David" w:hAnsi="David" w:cs="David"/>
          <w:b/>
          <w:bCs/>
          <w:sz w:val="24"/>
          <w:u w:val="single"/>
          <w:rtl/>
        </w:rPr>
        <w:t xml:space="preserve"> </w:t>
      </w:r>
      <w:r w:rsidR="007D7BF3">
        <w:rPr>
          <w:rFonts w:ascii="David" w:hAnsi="David" w:cs="David"/>
          <w:b/>
          <w:bCs/>
          <w:sz w:val="24"/>
          <w:u w:val="single"/>
          <w:rtl/>
        </w:rPr>
        <w:t>–</w:t>
      </w:r>
      <w:r w:rsidR="007D7BF3" w:rsidRPr="007D7BF3">
        <w:rPr>
          <w:rFonts w:ascii="David" w:hAnsi="David" w:cs="David"/>
          <w:b/>
          <w:bCs/>
          <w:sz w:val="24"/>
          <w:u w:val="single"/>
          <w:rtl/>
        </w:rPr>
        <w:t xml:space="preserve"> </w:t>
      </w:r>
      <w:r w:rsidR="007D7BF3" w:rsidRPr="007D7BF3">
        <w:rPr>
          <w:rFonts w:ascii="David" w:hAnsi="David" w:cs="David"/>
          <w:b/>
          <w:bCs/>
          <w:sz w:val="24"/>
          <w:u w:val="single"/>
        </w:rPr>
        <w:t>POC</w:t>
      </w:r>
    </w:p>
    <w:p w14:paraId="42554E04" w14:textId="18F10D6E" w:rsidR="000C4304" w:rsidRPr="000C4304" w:rsidRDefault="007D7BF3" w:rsidP="003C4836">
      <w:pPr>
        <w:spacing w:after="240"/>
        <w:jc w:val="center"/>
        <w:rPr>
          <w:rFonts w:ascii="David" w:hAnsi="David" w:cs="David"/>
          <w:b/>
          <w:bCs/>
          <w:sz w:val="24"/>
          <w:u w:val="single"/>
          <w:rtl/>
        </w:rPr>
      </w:pPr>
      <w:r w:rsidRPr="007D7BF3">
        <w:rPr>
          <w:rFonts w:ascii="David" w:hAnsi="David" w:cs="David"/>
          <w:b/>
          <w:bCs/>
          <w:sz w:val="24"/>
          <w:u w:val="single"/>
          <w:rtl/>
        </w:rPr>
        <w:t>(</w:t>
      </w:r>
      <w:r w:rsidRPr="007D7BF3">
        <w:rPr>
          <w:rFonts w:ascii="David" w:hAnsi="David" w:cs="David"/>
          <w:b/>
          <w:bCs/>
          <w:sz w:val="24"/>
          <w:u w:val="single"/>
        </w:rPr>
        <w:t>Push To Talk Over Cellular</w:t>
      </w:r>
      <w:r w:rsidRPr="007D7BF3">
        <w:rPr>
          <w:rFonts w:ascii="David" w:hAnsi="David" w:cs="David"/>
          <w:b/>
          <w:bCs/>
          <w:sz w:val="24"/>
          <w:u w:val="single"/>
          <w:rtl/>
        </w:rPr>
        <w:t>)</w:t>
      </w:r>
      <w:r w:rsidR="000F79C2" w:rsidRPr="000F79C2">
        <w:rPr>
          <w:rFonts w:ascii="David" w:hAnsi="David" w:cs="David"/>
          <w:b/>
          <w:bCs/>
          <w:sz w:val="24"/>
          <w:u w:val="single"/>
          <w:rtl/>
        </w:rPr>
        <w:t xml:space="preserve"> </w:t>
      </w:r>
    </w:p>
    <w:p w14:paraId="395D37AC" w14:textId="0E115F2A" w:rsidR="009A076C" w:rsidRDefault="009A076C" w:rsidP="007E09EA">
      <w:pPr>
        <w:widowControl/>
        <w:numPr>
          <w:ilvl w:val="0"/>
          <w:numId w:val="3"/>
        </w:numPr>
        <w:overflowPunct w:val="0"/>
        <w:autoSpaceDE w:val="0"/>
        <w:autoSpaceDN w:val="0"/>
        <w:adjustRightInd w:val="0"/>
        <w:spacing w:after="120" w:line="360" w:lineRule="auto"/>
        <w:ind w:left="329" w:hanging="357"/>
        <w:jc w:val="both"/>
        <w:textAlignment w:val="baseline"/>
        <w:rPr>
          <w:rFonts w:ascii="David" w:hAnsi="David" w:cs="David"/>
          <w:sz w:val="24"/>
        </w:rPr>
      </w:pPr>
      <w:r>
        <w:rPr>
          <w:rFonts w:ascii="David" w:hAnsi="David" w:cstheme="minorBidi" w:hint="cs"/>
          <w:sz w:val="24"/>
          <w:rtl/>
          <w:lang w:bidi="ar-AE"/>
        </w:rPr>
        <w:t xml:space="preserve">تنشر مديرية المشتريات الحكومية في شعبة المحاسب العام في وزارة المالية بهذا مناقصة رئيسية رقم 2019-10 لتزويد خدمات اتصالات لاسلكية </w:t>
      </w:r>
      <w:r>
        <w:rPr>
          <w:rFonts w:ascii="David" w:hAnsi="David" w:cstheme="minorBidi"/>
          <w:sz w:val="24"/>
          <w:rtl/>
          <w:lang w:bidi="ar-AE"/>
        </w:rPr>
        <w:t>–</w:t>
      </w:r>
      <w:r>
        <w:rPr>
          <w:rFonts w:ascii="David" w:hAnsi="David" w:cstheme="minorBidi" w:hint="cs"/>
          <w:sz w:val="24"/>
          <w:rtl/>
          <w:lang w:bidi="ar-AE"/>
        </w:rPr>
        <w:t xml:space="preserve"> </w:t>
      </w:r>
      <w:r>
        <w:rPr>
          <w:rFonts w:asciiTheme="minorHAnsi" w:hAnsiTheme="minorHAnsi" w:cstheme="minorBidi"/>
          <w:sz w:val="24"/>
          <w:lang w:bidi="ar-AE"/>
        </w:rPr>
        <w:t>POC</w:t>
      </w:r>
      <w:r>
        <w:rPr>
          <w:rFonts w:asciiTheme="minorHAnsi" w:hAnsiTheme="minorHAnsi" w:cstheme="minorBidi" w:hint="cs"/>
          <w:sz w:val="24"/>
          <w:rtl/>
          <w:lang w:bidi="ar-AE"/>
        </w:rPr>
        <w:t xml:space="preserve"> (فيما يلي: </w:t>
      </w:r>
      <w:proofErr w:type="gramStart"/>
      <w:r>
        <w:rPr>
          <w:rFonts w:asciiTheme="minorHAnsi" w:hAnsiTheme="minorHAnsi" w:cstheme="minorBidi" w:hint="cs"/>
          <w:sz w:val="24"/>
          <w:rtl/>
          <w:lang w:bidi="ar-AE"/>
        </w:rPr>
        <w:t>المناقصة),</w:t>
      </w:r>
      <w:proofErr w:type="gramEnd"/>
      <w:r>
        <w:rPr>
          <w:rFonts w:asciiTheme="minorHAnsi" w:hAnsiTheme="minorHAnsi" w:cstheme="minorBidi" w:hint="cs"/>
          <w:sz w:val="24"/>
          <w:rtl/>
          <w:lang w:bidi="ar-AE"/>
        </w:rPr>
        <w:t xml:space="preserve"> التي تهدف الى تمكين الوزارات الحكومية, الوحدات الحكومية وأية هيئة من الهيئات المفصلة في مستندات المناقصة من شراء </w:t>
      </w:r>
      <w:r w:rsidR="002B0494">
        <w:rPr>
          <w:rFonts w:asciiTheme="minorHAnsi" w:hAnsiTheme="minorHAnsi" w:cstheme="minorBidi" w:hint="cs"/>
          <w:sz w:val="24"/>
          <w:rtl/>
          <w:lang w:bidi="ar-AE"/>
        </w:rPr>
        <w:t xml:space="preserve">خدمات </w:t>
      </w:r>
      <w:r w:rsidR="002B0494">
        <w:rPr>
          <w:rFonts w:asciiTheme="minorHAnsi" w:hAnsiTheme="minorHAnsi" w:cstheme="minorBidi"/>
          <w:sz w:val="24"/>
          <w:lang w:bidi="ar-AE"/>
        </w:rPr>
        <w:t>POC</w:t>
      </w:r>
      <w:r w:rsidR="002B0494">
        <w:rPr>
          <w:rFonts w:asciiTheme="minorHAnsi" w:hAnsiTheme="minorHAnsi" w:cstheme="minorBidi" w:hint="cs"/>
          <w:sz w:val="24"/>
          <w:rtl/>
          <w:lang w:bidi="ar-AE"/>
        </w:rPr>
        <w:t xml:space="preserve"> </w:t>
      </w:r>
      <w:r w:rsidR="002B0494">
        <w:rPr>
          <w:rFonts w:asciiTheme="minorHAnsi" w:hAnsiTheme="minorHAnsi" w:cstheme="minorBidi"/>
          <w:sz w:val="24"/>
          <w:rtl/>
          <w:lang w:bidi="ar-AE"/>
        </w:rPr>
        <w:t>–</w:t>
      </w:r>
      <w:r w:rsidR="002B0494">
        <w:rPr>
          <w:rFonts w:asciiTheme="minorHAnsi" w:hAnsiTheme="minorHAnsi" w:cstheme="minorBidi" w:hint="cs"/>
          <w:sz w:val="24"/>
          <w:rtl/>
          <w:lang w:bidi="ar-AE"/>
        </w:rPr>
        <w:t xml:space="preserve"> خدمة "مكالمة بضغطة زر" لإجراء الاتصالات اللاسلكية, نقل الملفات والمحتويات المختلفة بواسطة الضغط على زر على شبكة اتصالات المعطيات (خلوي ليس شبكة بتقنية </w:t>
      </w:r>
      <w:proofErr w:type="spellStart"/>
      <w:r w:rsidR="002B0494" w:rsidRPr="008A07A1">
        <w:rPr>
          <w:rFonts w:ascii="David" w:hAnsi="David"/>
          <w:lang w:eastAsia="he-IL"/>
        </w:rPr>
        <w:t>iDen</w:t>
      </w:r>
      <w:proofErr w:type="spellEnd"/>
      <w:r w:rsidR="002B0494" w:rsidRPr="008A07A1">
        <w:rPr>
          <w:rFonts w:ascii="David" w:hAnsi="David" w:hint="cs"/>
          <w:rtl/>
          <w:lang w:eastAsia="he-IL"/>
        </w:rPr>
        <w:t xml:space="preserve">], </w:t>
      </w:r>
      <w:r w:rsidR="002B0494" w:rsidRPr="008A07A1">
        <w:rPr>
          <w:rFonts w:ascii="David" w:hAnsi="David" w:hint="cs"/>
          <w:lang w:eastAsia="he-IL"/>
        </w:rPr>
        <w:t>W</w:t>
      </w:r>
      <w:r w:rsidR="002B0494" w:rsidRPr="008A07A1">
        <w:rPr>
          <w:rFonts w:ascii="David" w:hAnsi="David"/>
          <w:lang w:eastAsia="he-IL"/>
        </w:rPr>
        <w:t xml:space="preserve">i-Fi </w:t>
      </w:r>
      <w:r w:rsidR="002B0494">
        <w:rPr>
          <w:rFonts w:ascii="David" w:hAnsi="David" w:cstheme="minorBidi" w:hint="cs"/>
          <w:rtl/>
          <w:lang w:eastAsia="he-IL" w:bidi="ar-AE"/>
        </w:rPr>
        <w:t>).</w:t>
      </w:r>
    </w:p>
    <w:p w14:paraId="43654EE3" w14:textId="568AC099" w:rsidR="00B9315A" w:rsidRDefault="00B9315A" w:rsidP="007E09EA">
      <w:pPr>
        <w:widowControl/>
        <w:numPr>
          <w:ilvl w:val="0"/>
          <w:numId w:val="3"/>
        </w:numPr>
        <w:overflowPunct w:val="0"/>
        <w:autoSpaceDE w:val="0"/>
        <w:autoSpaceDN w:val="0"/>
        <w:adjustRightInd w:val="0"/>
        <w:spacing w:after="120" w:line="360" w:lineRule="auto"/>
        <w:ind w:left="329" w:hanging="357"/>
        <w:jc w:val="both"/>
        <w:textAlignment w:val="baseline"/>
        <w:rPr>
          <w:rFonts w:ascii="David" w:hAnsi="David" w:cs="David"/>
          <w:sz w:val="24"/>
        </w:rPr>
      </w:pPr>
      <w:r>
        <w:rPr>
          <w:rFonts w:ascii="David" w:hAnsi="David" w:cstheme="minorBidi" w:hint="cs"/>
          <w:sz w:val="24"/>
          <w:rtl/>
          <w:lang w:bidi="ar-AE"/>
        </w:rPr>
        <w:t xml:space="preserve">سيتم في هذه المناقصة اختيار مورد واحد في جميع مناطق الخدمة لتزويد الأجهزة والخدمات المطلوبة بالأسعار المُفصلة في المناقصة والتي ستقترح من طرفه في عملية </w:t>
      </w:r>
      <w:proofErr w:type="gramStart"/>
      <w:r>
        <w:rPr>
          <w:rFonts w:ascii="David" w:hAnsi="David" w:cstheme="minorBidi" w:hint="cs"/>
          <w:sz w:val="24"/>
          <w:rtl/>
          <w:lang w:bidi="ar-AE"/>
        </w:rPr>
        <w:t>المناقصة,</w:t>
      </w:r>
      <w:proofErr w:type="gramEnd"/>
      <w:r>
        <w:rPr>
          <w:rFonts w:ascii="David" w:hAnsi="David" w:cstheme="minorBidi" w:hint="cs"/>
          <w:sz w:val="24"/>
          <w:rtl/>
          <w:lang w:bidi="ar-AE"/>
        </w:rPr>
        <w:t xml:space="preserve"> حسب الآلية المفصلة في مستندات المناقصة.</w:t>
      </w:r>
    </w:p>
    <w:p w14:paraId="504AD167" w14:textId="77777777" w:rsidR="00F113BC" w:rsidRPr="00F113BC" w:rsidRDefault="00F113BC" w:rsidP="007E09EA">
      <w:pPr>
        <w:pStyle w:val="32"/>
        <w:numPr>
          <w:ilvl w:val="0"/>
          <w:numId w:val="3"/>
        </w:numPr>
        <w:tabs>
          <w:tab w:val="clear" w:pos="1334"/>
          <w:tab w:val="left" w:pos="483"/>
        </w:tabs>
        <w:spacing w:before="0" w:after="0"/>
        <w:jc w:val="both"/>
        <w:outlineLvl w:val="9"/>
        <w:rPr>
          <w:rFonts w:ascii="David" w:hAnsi="David" w:hint="cs"/>
          <w:lang w:eastAsia="he-IL"/>
        </w:rPr>
      </w:pPr>
      <w:r>
        <w:rPr>
          <w:rFonts w:ascii="David" w:hAnsi="David" w:cstheme="minorBidi" w:hint="cs"/>
          <w:rtl/>
          <w:lang w:eastAsia="he-IL" w:bidi="ar-AE"/>
        </w:rPr>
        <w:t xml:space="preserve">أجهزة وخدمات </w:t>
      </w:r>
      <w:r>
        <w:rPr>
          <w:lang w:eastAsia="he-IL"/>
        </w:rPr>
        <w:t>POC</w:t>
      </w:r>
      <w:r>
        <w:rPr>
          <w:rFonts w:cstheme="minorBidi" w:hint="cs"/>
          <w:rtl/>
          <w:lang w:eastAsia="he-IL" w:bidi="ar-AE"/>
        </w:rPr>
        <w:t xml:space="preserve"> المطلوبة:</w:t>
      </w:r>
    </w:p>
    <w:p w14:paraId="668DF360" w14:textId="77777777" w:rsidR="00EB2A12" w:rsidRPr="00EB2A12" w:rsidRDefault="00EB2A12" w:rsidP="007E09EA">
      <w:pPr>
        <w:pStyle w:val="32"/>
        <w:numPr>
          <w:ilvl w:val="1"/>
          <w:numId w:val="3"/>
        </w:numPr>
        <w:tabs>
          <w:tab w:val="clear" w:pos="1334"/>
          <w:tab w:val="left" w:pos="1192"/>
        </w:tabs>
        <w:spacing w:before="0" w:after="0"/>
        <w:ind w:right="142"/>
        <w:jc w:val="both"/>
        <w:outlineLvl w:val="9"/>
        <w:rPr>
          <w:lang w:eastAsia="he-IL"/>
        </w:rPr>
      </w:pPr>
      <w:r>
        <w:rPr>
          <w:rFonts w:cstheme="minorBidi" w:hint="cs"/>
          <w:rtl/>
          <w:lang w:eastAsia="he-IL" w:bidi="ar-AE"/>
        </w:rPr>
        <w:t xml:space="preserve">تزويد تطبيق تطبيقي/ برنامج لمنظومة </w:t>
      </w:r>
      <w:proofErr w:type="gramStart"/>
      <w:r>
        <w:rPr>
          <w:rFonts w:cstheme="minorBidi" w:hint="cs"/>
          <w:rtl/>
          <w:lang w:eastAsia="he-IL" w:bidi="ar-AE"/>
        </w:rPr>
        <w:t>إدارة,</w:t>
      </w:r>
      <w:proofErr w:type="gramEnd"/>
      <w:r>
        <w:rPr>
          <w:rFonts w:cstheme="minorBidi" w:hint="cs"/>
          <w:rtl/>
          <w:lang w:eastAsia="he-IL" w:bidi="ar-AE"/>
        </w:rPr>
        <w:t xml:space="preserve"> لمنظومة </w:t>
      </w:r>
      <w:r>
        <w:rPr>
          <w:lang w:eastAsia="he-IL"/>
        </w:rPr>
        <w:t>Dispatcher</w:t>
      </w:r>
      <w:r>
        <w:rPr>
          <w:rFonts w:cstheme="minorBidi" w:hint="cs"/>
          <w:rtl/>
          <w:lang w:eastAsia="he-IL" w:bidi="ar-AE"/>
        </w:rPr>
        <w:t xml:space="preserve"> وللأجهزة الخلوية من أي نوع لأجهزة </w:t>
      </w:r>
      <w:r>
        <w:rPr>
          <w:rFonts w:cstheme="minorBidi"/>
          <w:lang w:eastAsia="he-IL" w:bidi="ar-AE"/>
        </w:rPr>
        <w:t>POC</w:t>
      </w:r>
      <w:r>
        <w:rPr>
          <w:rFonts w:cstheme="minorBidi" w:hint="cs"/>
          <w:rtl/>
          <w:lang w:eastAsia="he-IL" w:bidi="ar-AE"/>
        </w:rPr>
        <w:t xml:space="preserve"> الخاصة.</w:t>
      </w:r>
    </w:p>
    <w:p w14:paraId="62540251" w14:textId="2C666B65" w:rsidR="00EB2A12" w:rsidRPr="00EB2A12" w:rsidRDefault="00EB2A12" w:rsidP="007E09EA">
      <w:pPr>
        <w:pStyle w:val="32"/>
        <w:numPr>
          <w:ilvl w:val="1"/>
          <w:numId w:val="3"/>
        </w:numPr>
        <w:tabs>
          <w:tab w:val="clear" w:pos="1334"/>
          <w:tab w:val="left" w:pos="1192"/>
        </w:tabs>
        <w:spacing w:before="0" w:after="0"/>
        <w:ind w:right="142"/>
        <w:jc w:val="both"/>
        <w:outlineLvl w:val="9"/>
        <w:rPr>
          <w:rFonts w:hint="cs"/>
          <w:lang w:eastAsia="he-IL"/>
        </w:rPr>
      </w:pPr>
      <w:r>
        <w:rPr>
          <w:rFonts w:cstheme="minorBidi" w:hint="cs"/>
          <w:rtl/>
          <w:lang w:eastAsia="he-IL" w:bidi="ar-AE"/>
        </w:rPr>
        <w:t xml:space="preserve">تزويد خطوط خلوية/ راديو هاتف خلوي للتحدث والمعطيات </w:t>
      </w:r>
      <w:r>
        <w:rPr>
          <w:lang w:eastAsia="he-IL"/>
        </w:rPr>
        <w:t>(data)</w:t>
      </w:r>
      <w:r>
        <w:rPr>
          <w:rFonts w:hint="cs"/>
          <w:rtl/>
          <w:lang w:eastAsia="he-IL"/>
        </w:rPr>
        <w:t>.</w:t>
      </w:r>
      <w:r>
        <w:rPr>
          <w:rtl/>
          <w:lang w:eastAsia="he-IL"/>
        </w:rPr>
        <w:t xml:space="preserve"> </w:t>
      </w:r>
      <w:r>
        <w:rPr>
          <w:rFonts w:cstheme="minorBidi" w:hint="cs"/>
          <w:rtl/>
          <w:lang w:eastAsia="he-IL" w:bidi="ar-AE"/>
        </w:rPr>
        <w:t xml:space="preserve">   </w:t>
      </w:r>
    </w:p>
    <w:p w14:paraId="6E940FBF" w14:textId="7797B4D4" w:rsidR="008A07A1" w:rsidRDefault="00EB2A12" w:rsidP="00EB2A12">
      <w:pPr>
        <w:pStyle w:val="32"/>
        <w:numPr>
          <w:ilvl w:val="1"/>
          <w:numId w:val="3"/>
        </w:numPr>
        <w:tabs>
          <w:tab w:val="clear" w:pos="1334"/>
          <w:tab w:val="left" w:pos="1192"/>
        </w:tabs>
        <w:spacing w:before="0" w:after="0"/>
        <w:jc w:val="both"/>
        <w:outlineLvl w:val="9"/>
        <w:rPr>
          <w:lang w:eastAsia="he-IL"/>
        </w:rPr>
      </w:pPr>
      <w:r>
        <w:rPr>
          <w:rFonts w:cstheme="minorBidi" w:hint="cs"/>
          <w:rtl/>
          <w:lang w:eastAsia="he-IL" w:bidi="ar-AE"/>
        </w:rPr>
        <w:t>تزويد أجهزة</w:t>
      </w:r>
      <w:r w:rsidR="008A07A1">
        <w:rPr>
          <w:rtl/>
          <w:lang w:eastAsia="he-IL"/>
        </w:rPr>
        <w:t xml:space="preserve"> </w:t>
      </w:r>
      <w:r w:rsidR="008A07A1">
        <w:rPr>
          <w:lang w:eastAsia="he-IL"/>
        </w:rPr>
        <w:t>POC</w:t>
      </w:r>
      <w:r w:rsidR="008A07A1">
        <w:rPr>
          <w:rtl/>
          <w:lang w:eastAsia="he-IL"/>
        </w:rPr>
        <w:t xml:space="preserve"> </w:t>
      </w:r>
      <w:r>
        <w:rPr>
          <w:rFonts w:cs="Arial" w:hint="cs"/>
          <w:rtl/>
          <w:lang w:eastAsia="he-IL" w:bidi="ar-AE"/>
        </w:rPr>
        <w:t>وأدوات مرافقة</w:t>
      </w:r>
      <w:r w:rsidR="008A07A1">
        <w:rPr>
          <w:rFonts w:hint="cs"/>
          <w:rtl/>
          <w:lang w:eastAsia="he-IL"/>
        </w:rPr>
        <w:t>.</w:t>
      </w:r>
    </w:p>
    <w:p w14:paraId="0A8E2E1D" w14:textId="0A402589" w:rsidR="00C4729D" w:rsidRPr="00C4729D" w:rsidRDefault="00C4729D" w:rsidP="007E09EA">
      <w:pPr>
        <w:pStyle w:val="32"/>
        <w:numPr>
          <w:ilvl w:val="1"/>
          <w:numId w:val="3"/>
        </w:numPr>
        <w:tabs>
          <w:tab w:val="clear" w:pos="1334"/>
          <w:tab w:val="left" w:pos="1192"/>
        </w:tabs>
        <w:spacing w:before="0" w:after="120"/>
        <w:ind w:hanging="431"/>
        <w:jc w:val="both"/>
        <w:outlineLvl w:val="9"/>
        <w:rPr>
          <w:lang w:eastAsia="he-IL"/>
        </w:rPr>
      </w:pPr>
      <w:r>
        <w:rPr>
          <w:rFonts w:cstheme="minorBidi" w:hint="cs"/>
          <w:rtl/>
          <w:lang w:eastAsia="he-IL" w:bidi="ar-AE"/>
        </w:rPr>
        <w:t xml:space="preserve">خدمات </w:t>
      </w:r>
      <w:proofErr w:type="gramStart"/>
      <w:r>
        <w:rPr>
          <w:rFonts w:cstheme="minorBidi" w:hint="cs"/>
          <w:rtl/>
          <w:lang w:eastAsia="he-IL" w:bidi="ar-AE"/>
        </w:rPr>
        <w:t>تركيب,</w:t>
      </w:r>
      <w:proofErr w:type="gramEnd"/>
      <w:r>
        <w:rPr>
          <w:rFonts w:cstheme="minorBidi" w:hint="cs"/>
          <w:rtl/>
          <w:lang w:eastAsia="he-IL" w:bidi="ar-AE"/>
        </w:rPr>
        <w:t xml:space="preserve"> تشغيل, </w:t>
      </w:r>
      <w:proofErr w:type="spellStart"/>
      <w:r>
        <w:rPr>
          <w:rFonts w:cstheme="minorBidi" w:hint="cs"/>
          <w:rtl/>
          <w:lang w:eastAsia="he-IL" w:bidi="ar-AE"/>
        </w:rPr>
        <w:t>تذويت</w:t>
      </w:r>
      <w:proofErr w:type="spellEnd"/>
      <w:r>
        <w:rPr>
          <w:rFonts w:cstheme="minorBidi" w:hint="cs"/>
          <w:rtl/>
          <w:lang w:eastAsia="he-IL" w:bidi="ar-AE"/>
        </w:rPr>
        <w:t xml:space="preserve">, خدمات تصليح وصيانة وملائمة تطبيق </w:t>
      </w:r>
      <w:r>
        <w:rPr>
          <w:rFonts w:cstheme="minorBidi"/>
          <w:lang w:eastAsia="he-IL" w:bidi="ar-AE"/>
        </w:rPr>
        <w:t>POC</w:t>
      </w:r>
      <w:r>
        <w:rPr>
          <w:rFonts w:cstheme="minorBidi" w:hint="cs"/>
          <w:rtl/>
          <w:lang w:eastAsia="he-IL" w:bidi="ar-AE"/>
        </w:rPr>
        <w:t xml:space="preserve"> لشبكات راديو الهاتف الخلوي التي ستعمل عليها.</w:t>
      </w:r>
    </w:p>
    <w:p w14:paraId="5F6C738F" w14:textId="5D3FBAA6" w:rsidR="00DE2C60" w:rsidRDefault="00DE2C60" w:rsidP="001D1D70">
      <w:pPr>
        <w:widowControl/>
        <w:numPr>
          <w:ilvl w:val="0"/>
          <w:numId w:val="3"/>
        </w:numPr>
        <w:overflowPunct w:val="0"/>
        <w:autoSpaceDE w:val="0"/>
        <w:autoSpaceDN w:val="0"/>
        <w:adjustRightInd w:val="0"/>
        <w:spacing w:after="120" w:line="360" w:lineRule="auto"/>
        <w:ind w:left="329" w:hanging="357"/>
        <w:jc w:val="both"/>
        <w:textAlignment w:val="baseline"/>
        <w:rPr>
          <w:rFonts w:cs="David"/>
          <w:sz w:val="24"/>
        </w:rPr>
      </w:pPr>
      <w:r>
        <w:rPr>
          <w:rFonts w:cstheme="minorBidi" w:hint="cs"/>
          <w:sz w:val="24"/>
          <w:rtl/>
          <w:lang w:bidi="ar-AE"/>
        </w:rPr>
        <w:t xml:space="preserve">فترة التعاقد هي 30 شهر من موعد إعلان منظم المناقصة. يحق لمنظم المناقصة تمديد هذه الفترة بفترة لا تزيد عن 60 شهر إضافي (إجمالي حتى 90 </w:t>
      </w:r>
      <w:proofErr w:type="gramStart"/>
      <w:r>
        <w:rPr>
          <w:rFonts w:cstheme="minorBidi" w:hint="cs"/>
          <w:sz w:val="24"/>
          <w:rtl/>
          <w:lang w:bidi="ar-AE"/>
        </w:rPr>
        <w:t>شهر),</w:t>
      </w:r>
      <w:proofErr w:type="gramEnd"/>
      <w:r>
        <w:rPr>
          <w:rFonts w:cstheme="minorBidi" w:hint="cs"/>
          <w:sz w:val="24"/>
          <w:rtl/>
          <w:lang w:bidi="ar-AE"/>
        </w:rPr>
        <w:t xml:space="preserve"> وذلك بإشعار منظم المناقصة الذي سيُرسل قبل نهاية كل فترة. في إطار تفعيل الحق الاختياري يحق لمنظم المناقصة تمديد فترة الشراء فقط بالنسبة لأجهزة أو لخدمة ما وبالنسبة </w:t>
      </w:r>
      <w:r w:rsidR="001D1D70">
        <w:rPr>
          <w:rFonts w:cstheme="minorBidi" w:hint="cs"/>
          <w:sz w:val="24"/>
          <w:rtl/>
          <w:lang w:bidi="ar-AE"/>
        </w:rPr>
        <w:t xml:space="preserve">لأصحاب طلبيات </w:t>
      </w:r>
      <w:proofErr w:type="gramStart"/>
      <w:r w:rsidR="001D1D70">
        <w:rPr>
          <w:rFonts w:cstheme="minorBidi" w:hint="cs"/>
          <w:sz w:val="24"/>
          <w:rtl/>
          <w:lang w:bidi="ar-AE"/>
        </w:rPr>
        <w:t>مُحددين</w:t>
      </w:r>
      <w:r>
        <w:rPr>
          <w:rFonts w:cstheme="minorBidi" w:hint="cs"/>
          <w:sz w:val="24"/>
          <w:rtl/>
          <w:lang w:bidi="ar-AE"/>
        </w:rPr>
        <w:t>,</w:t>
      </w:r>
      <w:proofErr w:type="gramEnd"/>
      <w:r>
        <w:rPr>
          <w:rFonts w:cstheme="minorBidi" w:hint="cs"/>
          <w:sz w:val="24"/>
          <w:rtl/>
          <w:lang w:bidi="ar-AE"/>
        </w:rPr>
        <w:t xml:space="preserve"> حسب اعتباراته الحصرية.</w:t>
      </w:r>
    </w:p>
    <w:p w14:paraId="6707C8B8" w14:textId="07C93CE9" w:rsidR="00FA30EB" w:rsidRDefault="00FA30EB" w:rsidP="00CB1FD3">
      <w:pPr>
        <w:widowControl/>
        <w:numPr>
          <w:ilvl w:val="0"/>
          <w:numId w:val="3"/>
        </w:numPr>
        <w:overflowPunct w:val="0"/>
        <w:autoSpaceDE w:val="0"/>
        <w:autoSpaceDN w:val="0"/>
        <w:adjustRightInd w:val="0"/>
        <w:spacing w:after="120" w:line="360" w:lineRule="auto"/>
        <w:ind w:left="329" w:hanging="357"/>
        <w:jc w:val="both"/>
        <w:textAlignment w:val="baseline"/>
        <w:rPr>
          <w:rFonts w:cs="David"/>
          <w:sz w:val="24"/>
        </w:rPr>
      </w:pPr>
      <w:r>
        <w:rPr>
          <w:rFonts w:cstheme="minorBidi" w:hint="cs"/>
          <w:sz w:val="24"/>
          <w:rtl/>
          <w:lang w:bidi="ar-AE"/>
        </w:rPr>
        <w:t xml:space="preserve">هذه المناقصة عبارة عن مناقصة آلية تتطور حسب تعريفها في المادة 19د من لوائح المناقصات </w:t>
      </w:r>
      <w:proofErr w:type="gramStart"/>
      <w:r>
        <w:rPr>
          <w:rFonts w:cstheme="minorBidi" w:hint="cs"/>
          <w:sz w:val="24"/>
          <w:rtl/>
          <w:lang w:bidi="ar-AE"/>
        </w:rPr>
        <w:t>الإلزامية,</w:t>
      </w:r>
      <w:proofErr w:type="gramEnd"/>
      <w:r>
        <w:rPr>
          <w:rFonts w:cstheme="minorBidi" w:hint="cs"/>
          <w:sz w:val="24"/>
          <w:rtl/>
          <w:lang w:bidi="ar-AE"/>
        </w:rPr>
        <w:t xml:space="preserve"> للعام 1993. سيتم تنفيذ المناقصة حسب المراحل الرئيسية التالية: مرحلة التصنيف </w:t>
      </w:r>
      <w:proofErr w:type="gramStart"/>
      <w:r>
        <w:rPr>
          <w:rFonts w:cstheme="minorBidi" w:hint="cs"/>
          <w:sz w:val="24"/>
          <w:rtl/>
          <w:lang w:bidi="ar-AE"/>
        </w:rPr>
        <w:t>المُسبق,</w:t>
      </w:r>
      <w:proofErr w:type="gramEnd"/>
      <w:r>
        <w:rPr>
          <w:rFonts w:cstheme="minorBidi" w:hint="cs"/>
          <w:sz w:val="24"/>
          <w:rtl/>
          <w:lang w:bidi="ar-AE"/>
        </w:rPr>
        <w:t xml:space="preserve"> </w:t>
      </w:r>
      <w:r w:rsidR="00CB1FD3">
        <w:rPr>
          <w:rFonts w:cstheme="minorBidi" w:hint="cs"/>
          <w:sz w:val="24"/>
          <w:rtl/>
          <w:lang w:bidi="ar-AE"/>
        </w:rPr>
        <w:t>مرحلة التسعير الحيوي, مرحلة اختيار الفائز</w:t>
      </w:r>
      <w:r w:rsidR="00CB1FD3">
        <w:rPr>
          <w:rFonts w:cs="David" w:hint="cs"/>
          <w:sz w:val="24"/>
          <w:rtl/>
          <w:lang w:bidi="ar-AE"/>
        </w:rPr>
        <w:t>.</w:t>
      </w:r>
    </w:p>
    <w:p w14:paraId="1468BD1A" w14:textId="32F5361E" w:rsidR="000C4304" w:rsidRPr="00AC7B6E" w:rsidRDefault="009C0920" w:rsidP="007E09EA">
      <w:pPr>
        <w:widowControl/>
        <w:numPr>
          <w:ilvl w:val="0"/>
          <w:numId w:val="3"/>
        </w:numPr>
        <w:overflowPunct w:val="0"/>
        <w:autoSpaceDE w:val="0"/>
        <w:autoSpaceDN w:val="0"/>
        <w:adjustRightInd w:val="0"/>
        <w:spacing w:line="360" w:lineRule="auto"/>
        <w:jc w:val="both"/>
        <w:textAlignment w:val="baseline"/>
        <w:rPr>
          <w:rFonts w:cs="David"/>
          <w:sz w:val="24"/>
          <w:rtl/>
        </w:rPr>
      </w:pPr>
      <w:r>
        <w:rPr>
          <w:rFonts w:cstheme="minorBidi" w:hint="cs"/>
          <w:sz w:val="24"/>
          <w:rtl/>
          <w:lang w:bidi="ar-AE"/>
        </w:rPr>
        <w:t>الشروط المُسبقة للاشتراك في المناقصة:</w:t>
      </w:r>
    </w:p>
    <w:p w14:paraId="61557696" w14:textId="5AF7D9FB" w:rsidR="00754665" w:rsidRPr="00FA3ADC" w:rsidRDefault="007F10D6" w:rsidP="007E09EA">
      <w:pPr>
        <w:pStyle w:val="4-"/>
        <w:numPr>
          <w:ilvl w:val="1"/>
          <w:numId w:val="3"/>
        </w:numPr>
        <w:snapToGrid w:val="0"/>
        <w:spacing w:after="0"/>
      </w:pPr>
      <w:r>
        <w:rPr>
          <w:rFonts w:cstheme="minorBidi" w:hint="cs"/>
          <w:rtl/>
          <w:lang w:bidi="ar-AE"/>
        </w:rPr>
        <w:t>شروط الحد الأدنى الإدارية:</w:t>
      </w:r>
    </w:p>
    <w:p w14:paraId="790A7EE7" w14:textId="77777777" w:rsidR="009E6197" w:rsidRPr="009E6197" w:rsidRDefault="00C53106" w:rsidP="009E6197">
      <w:pPr>
        <w:pStyle w:val="5-"/>
        <w:numPr>
          <w:ilvl w:val="2"/>
          <w:numId w:val="3"/>
        </w:numPr>
        <w:snapToGrid w:val="0"/>
        <w:spacing w:after="0"/>
        <w:ind w:left="957" w:hanging="567"/>
      </w:pPr>
      <w:r w:rsidRPr="00C53106">
        <w:rPr>
          <w:rFonts w:ascii="Arial" w:hAnsi="Arial" w:cs="Arial" w:hint="cs"/>
          <w:rtl/>
          <w:lang w:bidi="ar-AE"/>
        </w:rPr>
        <w:t>مُقدم</w:t>
      </w:r>
      <w:r w:rsidRPr="00C53106">
        <w:rPr>
          <w:rFonts w:hint="cs"/>
          <w:rtl/>
          <w:lang w:bidi="ar-AE"/>
        </w:rPr>
        <w:t xml:space="preserve"> </w:t>
      </w:r>
      <w:r w:rsidRPr="00C53106">
        <w:rPr>
          <w:rFonts w:ascii="Arial" w:hAnsi="Arial" w:cs="Arial" w:hint="cs"/>
          <w:rtl/>
          <w:lang w:bidi="ar-AE"/>
        </w:rPr>
        <w:t>العرض</w:t>
      </w:r>
      <w:r w:rsidRPr="00C53106">
        <w:rPr>
          <w:rFonts w:hint="cs"/>
          <w:rtl/>
          <w:lang w:bidi="ar-AE"/>
        </w:rPr>
        <w:t xml:space="preserve"> </w:t>
      </w:r>
      <w:r w:rsidRPr="00C53106">
        <w:rPr>
          <w:rFonts w:ascii="Arial" w:hAnsi="Arial" w:cs="Arial" w:hint="cs"/>
          <w:rtl/>
          <w:lang w:bidi="ar-AE"/>
        </w:rPr>
        <w:t>هو</w:t>
      </w:r>
      <w:r w:rsidRPr="00C53106">
        <w:rPr>
          <w:rFonts w:hint="cs"/>
          <w:rtl/>
          <w:lang w:bidi="ar-AE"/>
        </w:rPr>
        <w:t xml:space="preserve"> </w:t>
      </w:r>
      <w:r w:rsidRPr="00C53106">
        <w:rPr>
          <w:rFonts w:ascii="Arial" w:hAnsi="Arial" w:cs="Arial" w:hint="cs"/>
          <w:rtl/>
          <w:lang w:bidi="ar-AE"/>
        </w:rPr>
        <w:t>عبارة</w:t>
      </w:r>
      <w:r w:rsidRPr="00C53106">
        <w:rPr>
          <w:rFonts w:hint="cs"/>
          <w:rtl/>
          <w:lang w:bidi="ar-AE"/>
        </w:rPr>
        <w:t xml:space="preserve"> </w:t>
      </w:r>
      <w:r w:rsidRPr="00C53106">
        <w:rPr>
          <w:rFonts w:ascii="Arial" w:hAnsi="Arial" w:cs="Arial" w:hint="cs"/>
          <w:rtl/>
          <w:lang w:bidi="ar-AE"/>
        </w:rPr>
        <w:t>عن</w:t>
      </w:r>
      <w:r w:rsidRPr="00C53106">
        <w:rPr>
          <w:rFonts w:hint="cs"/>
          <w:rtl/>
          <w:lang w:bidi="ar-AE"/>
        </w:rPr>
        <w:t xml:space="preserve"> </w:t>
      </w:r>
      <w:r w:rsidRPr="00C53106">
        <w:rPr>
          <w:rFonts w:ascii="Arial" w:hAnsi="Arial" w:cs="Arial" w:hint="cs"/>
          <w:rtl/>
          <w:lang w:bidi="ar-AE"/>
        </w:rPr>
        <w:t>هيئة</w:t>
      </w:r>
      <w:r w:rsidRPr="00C53106">
        <w:rPr>
          <w:rFonts w:hint="cs"/>
          <w:rtl/>
          <w:lang w:bidi="ar-AE"/>
        </w:rPr>
        <w:t xml:space="preserve"> </w:t>
      </w:r>
      <w:r w:rsidRPr="00C53106">
        <w:rPr>
          <w:rFonts w:ascii="Arial" w:hAnsi="Arial" w:cs="Arial" w:hint="cs"/>
          <w:rtl/>
          <w:lang w:bidi="ar-AE"/>
        </w:rPr>
        <w:t>قانونية</w:t>
      </w:r>
      <w:r w:rsidRPr="00C53106">
        <w:rPr>
          <w:rFonts w:hint="cs"/>
          <w:rtl/>
          <w:lang w:bidi="ar-AE"/>
        </w:rPr>
        <w:t xml:space="preserve"> </w:t>
      </w:r>
      <w:r w:rsidRPr="00C53106">
        <w:rPr>
          <w:rFonts w:ascii="Arial" w:hAnsi="Arial" w:cs="Arial" w:hint="cs"/>
          <w:rtl/>
          <w:lang w:bidi="ar-AE"/>
        </w:rPr>
        <w:t>مُسجلة</w:t>
      </w:r>
      <w:r w:rsidRPr="00C53106">
        <w:rPr>
          <w:rFonts w:hint="cs"/>
          <w:rtl/>
          <w:lang w:bidi="ar-AE"/>
        </w:rPr>
        <w:t xml:space="preserve"> </w:t>
      </w:r>
      <w:r w:rsidRPr="00C53106">
        <w:rPr>
          <w:rFonts w:ascii="Arial" w:hAnsi="Arial" w:cs="Arial" w:hint="cs"/>
          <w:rtl/>
          <w:lang w:bidi="ar-AE"/>
        </w:rPr>
        <w:t>في</w:t>
      </w:r>
      <w:r w:rsidRPr="00C53106">
        <w:rPr>
          <w:rFonts w:hint="cs"/>
          <w:rtl/>
          <w:lang w:bidi="ar-AE"/>
        </w:rPr>
        <w:t xml:space="preserve"> </w:t>
      </w:r>
      <w:r w:rsidRPr="00C53106">
        <w:rPr>
          <w:rFonts w:ascii="Arial" w:hAnsi="Arial" w:cs="Arial" w:hint="cs"/>
          <w:rtl/>
          <w:lang w:bidi="ar-AE"/>
        </w:rPr>
        <w:t>إسرائيل</w:t>
      </w:r>
      <w:r w:rsidRPr="00C53106">
        <w:rPr>
          <w:rFonts w:hint="cs"/>
          <w:rtl/>
          <w:lang w:bidi="ar-AE"/>
        </w:rPr>
        <w:t xml:space="preserve"> </w:t>
      </w:r>
      <w:r w:rsidRPr="00C53106">
        <w:rPr>
          <w:rFonts w:ascii="Arial" w:hAnsi="Arial" w:cs="Arial" w:hint="cs"/>
          <w:rtl/>
          <w:lang w:bidi="ar-AE"/>
        </w:rPr>
        <w:t>حسب</w:t>
      </w:r>
      <w:r w:rsidRPr="00C53106">
        <w:rPr>
          <w:rFonts w:hint="cs"/>
          <w:rtl/>
          <w:lang w:bidi="ar-AE"/>
        </w:rPr>
        <w:t xml:space="preserve"> </w:t>
      </w:r>
      <w:r w:rsidRPr="00C53106">
        <w:rPr>
          <w:rFonts w:ascii="Arial" w:hAnsi="Arial" w:cs="Arial" w:hint="cs"/>
          <w:rtl/>
          <w:lang w:bidi="ar-AE"/>
        </w:rPr>
        <w:t>القان</w:t>
      </w:r>
      <w:r>
        <w:rPr>
          <w:rFonts w:ascii="Arial" w:hAnsi="Arial" w:cs="Arial" w:hint="cs"/>
          <w:rtl/>
          <w:lang w:bidi="ar-AE"/>
        </w:rPr>
        <w:t xml:space="preserve">ون. في حالة كان مُقدم العرض عبارة عن </w:t>
      </w:r>
      <w:proofErr w:type="gramStart"/>
      <w:r>
        <w:rPr>
          <w:rFonts w:ascii="Arial" w:hAnsi="Arial" w:cs="Arial" w:hint="cs"/>
          <w:rtl/>
          <w:lang w:bidi="ar-AE"/>
        </w:rPr>
        <w:t>شراكة,</w:t>
      </w:r>
      <w:proofErr w:type="gramEnd"/>
      <w:r>
        <w:rPr>
          <w:rFonts w:ascii="Arial" w:hAnsi="Arial" w:cs="Arial" w:hint="cs"/>
          <w:rtl/>
          <w:lang w:bidi="ar-AE"/>
        </w:rPr>
        <w:t xml:space="preserve"> يجب أن تكون الشراكة مُسجلة حسب القانون.</w:t>
      </w:r>
    </w:p>
    <w:p w14:paraId="3E3987ED" w14:textId="76BBB61A" w:rsidR="009E6197" w:rsidRPr="009E6197" w:rsidRDefault="009E6197" w:rsidP="009E6197">
      <w:pPr>
        <w:pStyle w:val="5-"/>
        <w:numPr>
          <w:ilvl w:val="2"/>
          <w:numId w:val="3"/>
        </w:numPr>
        <w:snapToGrid w:val="0"/>
        <w:spacing w:after="0"/>
        <w:ind w:left="957" w:hanging="567"/>
      </w:pPr>
      <w:r w:rsidRPr="009E6197">
        <w:rPr>
          <w:rFonts w:ascii="Arial" w:hAnsi="Arial" w:cs="Arial" w:hint="cs"/>
          <w:rtl/>
          <w:lang w:bidi="ar-AE"/>
        </w:rPr>
        <w:t>مُقدم</w:t>
      </w:r>
      <w:r w:rsidRPr="009E6197">
        <w:rPr>
          <w:rFonts w:hint="cs"/>
          <w:rtl/>
          <w:lang w:bidi="ar-AE"/>
        </w:rPr>
        <w:t xml:space="preserve"> </w:t>
      </w:r>
      <w:r w:rsidRPr="009E6197">
        <w:rPr>
          <w:rFonts w:ascii="Arial" w:hAnsi="Arial" w:cs="Arial" w:hint="cs"/>
          <w:rtl/>
          <w:lang w:bidi="ar-AE"/>
        </w:rPr>
        <w:t>العرض</w:t>
      </w:r>
      <w:r w:rsidRPr="009E6197">
        <w:rPr>
          <w:rFonts w:hint="cs"/>
          <w:rtl/>
          <w:lang w:bidi="ar-AE"/>
        </w:rPr>
        <w:t xml:space="preserve"> </w:t>
      </w:r>
      <w:r w:rsidRPr="009E6197">
        <w:rPr>
          <w:rFonts w:ascii="Arial" w:hAnsi="Arial" w:cs="Arial" w:hint="cs"/>
          <w:rtl/>
          <w:lang w:bidi="ar-AE"/>
        </w:rPr>
        <w:t>يستوفي</w:t>
      </w:r>
      <w:r w:rsidRPr="009E6197">
        <w:rPr>
          <w:rFonts w:hint="cs"/>
          <w:rtl/>
          <w:lang w:bidi="ar-AE"/>
        </w:rPr>
        <w:t xml:space="preserve"> </w:t>
      </w:r>
      <w:r w:rsidRPr="009E6197">
        <w:rPr>
          <w:rFonts w:ascii="Arial" w:hAnsi="Arial" w:cs="Arial" w:hint="cs"/>
          <w:rtl/>
          <w:lang w:bidi="ar-AE"/>
        </w:rPr>
        <w:t>تعليمات</w:t>
      </w:r>
      <w:r w:rsidRPr="009E6197">
        <w:rPr>
          <w:rFonts w:hint="cs"/>
          <w:rtl/>
          <w:lang w:bidi="ar-AE"/>
        </w:rPr>
        <w:t xml:space="preserve"> </w:t>
      </w:r>
      <w:r w:rsidRPr="009E6197">
        <w:rPr>
          <w:rFonts w:ascii="Arial" w:hAnsi="Arial" w:cs="Arial" w:hint="cs"/>
          <w:rtl/>
          <w:lang w:bidi="ar-AE"/>
        </w:rPr>
        <w:t>قانون</w:t>
      </w:r>
      <w:r w:rsidRPr="009E6197">
        <w:rPr>
          <w:rFonts w:hint="cs"/>
          <w:rtl/>
          <w:lang w:bidi="ar-AE"/>
        </w:rPr>
        <w:t xml:space="preserve"> </w:t>
      </w:r>
      <w:r w:rsidRPr="009E6197">
        <w:rPr>
          <w:rFonts w:ascii="Arial" w:hAnsi="Arial" w:cs="Arial" w:hint="cs"/>
          <w:rtl/>
          <w:lang w:bidi="ar-AE"/>
        </w:rPr>
        <w:t>صفقات</w:t>
      </w:r>
      <w:r w:rsidRPr="009E6197">
        <w:rPr>
          <w:rFonts w:hint="cs"/>
          <w:rtl/>
          <w:lang w:bidi="ar-AE"/>
        </w:rPr>
        <w:t xml:space="preserve"> </w:t>
      </w:r>
      <w:r w:rsidRPr="009E6197">
        <w:rPr>
          <w:rFonts w:ascii="Arial" w:hAnsi="Arial" w:cs="Arial" w:hint="cs"/>
          <w:rtl/>
          <w:lang w:bidi="ar-AE"/>
        </w:rPr>
        <w:t>الهيئات</w:t>
      </w:r>
      <w:r w:rsidRPr="009E6197">
        <w:rPr>
          <w:rFonts w:hint="cs"/>
          <w:rtl/>
          <w:lang w:bidi="ar-AE"/>
        </w:rPr>
        <w:t xml:space="preserve"> </w:t>
      </w:r>
      <w:proofErr w:type="gramStart"/>
      <w:r w:rsidRPr="009E6197">
        <w:rPr>
          <w:rFonts w:ascii="Arial" w:hAnsi="Arial" w:cs="Arial" w:hint="cs"/>
          <w:rtl/>
          <w:lang w:bidi="ar-AE"/>
        </w:rPr>
        <w:t>العامة</w:t>
      </w:r>
      <w:r w:rsidRPr="009E6197">
        <w:rPr>
          <w:rFonts w:hint="cs"/>
          <w:rtl/>
          <w:lang w:bidi="ar-AE"/>
        </w:rPr>
        <w:t>,</w:t>
      </w:r>
      <w:proofErr w:type="gramEnd"/>
      <w:r w:rsidRPr="009E6197">
        <w:rPr>
          <w:rFonts w:hint="cs"/>
          <w:rtl/>
          <w:lang w:bidi="ar-AE"/>
        </w:rPr>
        <w:t xml:space="preserve"> </w:t>
      </w:r>
      <w:r w:rsidRPr="009E6197">
        <w:rPr>
          <w:rFonts w:ascii="Arial" w:hAnsi="Arial" w:cs="Arial" w:hint="cs"/>
          <w:rtl/>
          <w:lang w:bidi="ar-AE"/>
        </w:rPr>
        <w:t>للعام</w:t>
      </w:r>
      <w:r>
        <w:rPr>
          <w:rFonts w:hint="cs"/>
          <w:rtl/>
          <w:lang w:bidi="ar-AE"/>
        </w:rPr>
        <w:t xml:space="preserve"> 1976</w:t>
      </w:r>
      <w:r>
        <w:rPr>
          <w:rFonts w:cs="Arial" w:hint="cs"/>
          <w:rtl/>
          <w:lang w:bidi="ar-AE"/>
        </w:rPr>
        <w:t xml:space="preserve"> (فيما يلي: "</w:t>
      </w:r>
      <w:r w:rsidRPr="00E93ABE">
        <w:rPr>
          <w:rFonts w:cs="Arial" w:hint="cs"/>
          <w:b/>
          <w:bCs/>
          <w:rtl/>
          <w:lang w:bidi="ar-AE"/>
        </w:rPr>
        <w:t>قانون صفقات الهيئات العامة</w:t>
      </w:r>
      <w:r>
        <w:rPr>
          <w:rFonts w:cs="Arial" w:hint="cs"/>
          <w:rtl/>
          <w:lang w:bidi="ar-AE"/>
        </w:rPr>
        <w:t>").</w:t>
      </w:r>
    </w:p>
    <w:p w14:paraId="4D1D91BB" w14:textId="557A45AE" w:rsidR="00C53106" w:rsidRDefault="00E93ABE" w:rsidP="007E09EA">
      <w:pPr>
        <w:pStyle w:val="5-"/>
        <w:numPr>
          <w:ilvl w:val="2"/>
          <w:numId w:val="3"/>
        </w:numPr>
        <w:snapToGrid w:val="0"/>
        <w:spacing w:after="0"/>
        <w:ind w:left="957" w:hanging="567"/>
      </w:pPr>
      <w:r>
        <w:rPr>
          <w:rFonts w:cstheme="minorBidi" w:hint="cs"/>
          <w:rtl/>
          <w:lang w:bidi="ar-AE"/>
        </w:rPr>
        <w:t>مندوبي مُقدم العرض شاركوا في اجتماع مُقدمي العروض كما هو مفصل في مستندات المناقصة.</w:t>
      </w:r>
    </w:p>
    <w:p w14:paraId="241604E1" w14:textId="123C5AE8" w:rsidR="001E2D4A" w:rsidRPr="004151C5" w:rsidRDefault="001E2D4A" w:rsidP="007E09EA">
      <w:pPr>
        <w:pStyle w:val="5-"/>
        <w:numPr>
          <w:ilvl w:val="2"/>
          <w:numId w:val="3"/>
        </w:numPr>
        <w:snapToGrid w:val="0"/>
        <w:spacing w:after="0"/>
        <w:ind w:left="957" w:hanging="567"/>
      </w:pPr>
      <w:r w:rsidRPr="00F608BA">
        <w:rPr>
          <w:rFonts w:cstheme="minorBidi" w:hint="cs"/>
          <w:b/>
          <w:bCs/>
          <w:rtl/>
          <w:lang w:bidi="ar-AE"/>
        </w:rPr>
        <w:t>استقلالية مقدم العرض من مقدمي عروض آخرين في المناقصة</w:t>
      </w:r>
      <w:r>
        <w:rPr>
          <w:rFonts w:cstheme="minorBidi" w:hint="cs"/>
          <w:rtl/>
          <w:lang w:bidi="ar-AE"/>
        </w:rPr>
        <w:t xml:space="preserve"> </w:t>
      </w:r>
      <w:r>
        <w:rPr>
          <w:rFonts w:cstheme="minorBidi"/>
          <w:rtl/>
          <w:lang w:bidi="ar-AE"/>
        </w:rPr>
        <w:t>–</w:t>
      </w:r>
      <w:r>
        <w:rPr>
          <w:rFonts w:cstheme="minorBidi" w:hint="cs"/>
          <w:rtl/>
          <w:lang w:bidi="ar-AE"/>
        </w:rPr>
        <w:t xml:space="preserve"> تتوفر لدى مقدم العرض جميع الشروط التالية:</w:t>
      </w:r>
    </w:p>
    <w:p w14:paraId="0D24A38D" w14:textId="77777777" w:rsidR="0007358B" w:rsidRDefault="0007358B" w:rsidP="0007358B">
      <w:pPr>
        <w:pStyle w:val="6-"/>
        <w:numPr>
          <w:ilvl w:val="3"/>
          <w:numId w:val="3"/>
        </w:numPr>
        <w:tabs>
          <w:tab w:val="left" w:pos="1808"/>
        </w:tabs>
        <w:snapToGrid w:val="0"/>
        <w:spacing w:after="0"/>
        <w:ind w:left="1241" w:hanging="709"/>
        <w:rPr>
          <w:rFonts w:hint="cs"/>
        </w:rPr>
      </w:pPr>
      <w:r w:rsidRPr="0007358B">
        <w:rPr>
          <w:rFonts w:ascii="Arial" w:hAnsi="Arial" w:cs="Arial" w:hint="cs"/>
          <w:rtl/>
          <w:lang w:bidi="ar-AE"/>
        </w:rPr>
        <w:lastRenderedPageBreak/>
        <w:t>مُقدم</w:t>
      </w:r>
      <w:r w:rsidRPr="0007358B">
        <w:rPr>
          <w:rFonts w:cs="Arial" w:hint="cs"/>
          <w:rtl/>
          <w:lang w:bidi="ar-AE"/>
        </w:rPr>
        <w:t xml:space="preserve"> </w:t>
      </w:r>
      <w:r w:rsidRPr="0007358B">
        <w:rPr>
          <w:rFonts w:ascii="Arial" w:hAnsi="Arial" w:cs="Arial" w:hint="cs"/>
          <w:rtl/>
          <w:lang w:bidi="ar-AE"/>
        </w:rPr>
        <w:t>العرض</w:t>
      </w:r>
      <w:r w:rsidRPr="0007358B">
        <w:rPr>
          <w:rFonts w:cs="Arial" w:hint="cs"/>
          <w:rtl/>
          <w:lang w:bidi="ar-AE"/>
        </w:rPr>
        <w:t xml:space="preserve"> </w:t>
      </w:r>
      <w:r w:rsidRPr="0007358B">
        <w:rPr>
          <w:rFonts w:ascii="Arial" w:hAnsi="Arial" w:cs="Arial" w:hint="cs"/>
          <w:rtl/>
          <w:lang w:bidi="ar-AE"/>
        </w:rPr>
        <w:t>لا</w:t>
      </w:r>
      <w:r w:rsidRPr="0007358B">
        <w:rPr>
          <w:rFonts w:cs="Arial" w:hint="cs"/>
          <w:rtl/>
          <w:lang w:bidi="ar-AE"/>
        </w:rPr>
        <w:t xml:space="preserve"> </w:t>
      </w:r>
      <w:r w:rsidRPr="0007358B">
        <w:rPr>
          <w:rFonts w:ascii="Arial" w:hAnsi="Arial" w:cs="Arial" w:hint="cs"/>
          <w:rtl/>
          <w:lang w:bidi="ar-AE"/>
        </w:rPr>
        <w:t>يملك</w:t>
      </w:r>
      <w:r w:rsidRPr="0007358B">
        <w:rPr>
          <w:rFonts w:cs="Arial" w:hint="cs"/>
          <w:rtl/>
          <w:lang w:bidi="ar-AE"/>
        </w:rPr>
        <w:t xml:space="preserve"> </w:t>
      </w:r>
      <w:r w:rsidRPr="0007358B">
        <w:rPr>
          <w:rFonts w:ascii="Arial" w:hAnsi="Arial" w:cs="Arial" w:hint="cs"/>
          <w:rtl/>
          <w:lang w:bidi="ar-AE"/>
        </w:rPr>
        <w:t>أية</w:t>
      </w:r>
      <w:r w:rsidRPr="0007358B">
        <w:rPr>
          <w:rFonts w:cs="Arial" w:hint="cs"/>
          <w:rtl/>
          <w:lang w:bidi="ar-AE"/>
        </w:rPr>
        <w:t xml:space="preserve"> </w:t>
      </w:r>
      <w:r w:rsidRPr="0007358B">
        <w:rPr>
          <w:rFonts w:ascii="Arial" w:hAnsi="Arial" w:cs="Arial" w:hint="cs"/>
          <w:rtl/>
          <w:lang w:bidi="ar-AE"/>
        </w:rPr>
        <w:t>نسبة</w:t>
      </w:r>
      <w:r w:rsidRPr="0007358B">
        <w:rPr>
          <w:rFonts w:cs="Arial" w:hint="cs"/>
          <w:rtl/>
          <w:lang w:bidi="ar-AE"/>
        </w:rPr>
        <w:t xml:space="preserve"> </w:t>
      </w:r>
      <w:r w:rsidRPr="0007358B">
        <w:rPr>
          <w:rFonts w:ascii="Arial" w:hAnsi="Arial" w:cs="Arial" w:hint="cs"/>
          <w:rtl/>
          <w:lang w:bidi="ar-AE"/>
        </w:rPr>
        <w:t>في</w:t>
      </w:r>
      <w:r w:rsidRPr="0007358B">
        <w:rPr>
          <w:rFonts w:cs="Arial" w:hint="cs"/>
          <w:rtl/>
          <w:lang w:bidi="ar-AE"/>
        </w:rPr>
        <w:t xml:space="preserve"> </w:t>
      </w:r>
      <w:r w:rsidRPr="0007358B">
        <w:rPr>
          <w:rFonts w:ascii="Arial" w:hAnsi="Arial" w:cs="Arial" w:hint="cs"/>
          <w:rtl/>
          <w:lang w:bidi="ar-AE"/>
        </w:rPr>
        <w:t>مُقدم</w:t>
      </w:r>
      <w:r w:rsidRPr="0007358B">
        <w:rPr>
          <w:rFonts w:cs="Arial" w:hint="cs"/>
          <w:rtl/>
          <w:lang w:bidi="ar-AE"/>
        </w:rPr>
        <w:t xml:space="preserve"> </w:t>
      </w:r>
      <w:r w:rsidRPr="0007358B">
        <w:rPr>
          <w:rFonts w:ascii="Arial" w:hAnsi="Arial" w:cs="Arial" w:hint="cs"/>
          <w:rtl/>
          <w:lang w:bidi="ar-AE"/>
        </w:rPr>
        <w:t>عرض</w:t>
      </w:r>
      <w:r w:rsidRPr="0007358B">
        <w:rPr>
          <w:rFonts w:cs="Arial" w:hint="cs"/>
          <w:rtl/>
          <w:lang w:bidi="ar-AE"/>
        </w:rPr>
        <w:t xml:space="preserve"> </w:t>
      </w:r>
      <w:r w:rsidRPr="0007358B">
        <w:rPr>
          <w:rFonts w:ascii="Arial" w:hAnsi="Arial" w:cs="Arial" w:hint="cs"/>
          <w:rtl/>
          <w:lang w:bidi="ar-AE"/>
        </w:rPr>
        <w:t>آخر</w:t>
      </w:r>
      <w:r w:rsidRPr="0007358B">
        <w:rPr>
          <w:rFonts w:cs="Arial" w:hint="cs"/>
          <w:rtl/>
          <w:lang w:bidi="ar-AE"/>
        </w:rPr>
        <w:t xml:space="preserve"> </w:t>
      </w:r>
      <w:r w:rsidRPr="0007358B">
        <w:rPr>
          <w:rFonts w:ascii="Arial" w:hAnsi="Arial" w:cs="Arial" w:hint="cs"/>
          <w:rtl/>
          <w:lang w:bidi="ar-AE"/>
        </w:rPr>
        <w:t>للمناقصة</w:t>
      </w:r>
      <w:r w:rsidRPr="0007358B">
        <w:rPr>
          <w:rFonts w:cs="Arial" w:hint="cs"/>
          <w:rtl/>
          <w:lang w:bidi="ar-AE"/>
        </w:rPr>
        <w:t xml:space="preserve">. </w:t>
      </w:r>
      <w:r w:rsidRPr="0007358B">
        <w:rPr>
          <w:rFonts w:hint="cs"/>
          <w:rtl/>
        </w:rPr>
        <w:t>(</w:t>
      </w:r>
      <w:r w:rsidRPr="0007358B">
        <w:rPr>
          <w:rFonts w:ascii="Arial" w:hAnsi="Arial" w:cs="Arial" w:hint="cs"/>
          <w:rtl/>
          <w:lang w:bidi="ar-AE"/>
        </w:rPr>
        <w:t>حيازة</w:t>
      </w:r>
      <w:r w:rsidRPr="0007358B">
        <w:rPr>
          <w:rFonts w:hint="cs"/>
          <w:rtl/>
          <w:lang w:bidi="ar-AE"/>
        </w:rPr>
        <w:t xml:space="preserve"> </w:t>
      </w:r>
      <w:r w:rsidRPr="0007358B">
        <w:rPr>
          <w:rFonts w:ascii="Arial" w:hAnsi="Arial" w:cs="Arial" w:hint="cs"/>
          <w:rtl/>
          <w:lang w:bidi="ar-AE"/>
        </w:rPr>
        <w:t>بهذا</w:t>
      </w:r>
      <w:r w:rsidRPr="0007358B">
        <w:rPr>
          <w:rFonts w:hint="cs"/>
          <w:rtl/>
          <w:lang w:bidi="ar-AE"/>
        </w:rPr>
        <w:t xml:space="preserve"> </w:t>
      </w:r>
      <w:r w:rsidRPr="0007358B">
        <w:rPr>
          <w:rFonts w:ascii="Arial" w:hAnsi="Arial" w:cs="Arial" w:hint="cs"/>
          <w:rtl/>
          <w:lang w:bidi="ar-AE"/>
        </w:rPr>
        <w:t>السياق</w:t>
      </w:r>
      <w:r w:rsidRPr="0007358B">
        <w:rPr>
          <w:rFonts w:hint="cs"/>
          <w:rtl/>
          <w:lang w:bidi="ar-AE"/>
        </w:rPr>
        <w:t xml:space="preserve">, </w:t>
      </w:r>
      <w:r w:rsidRPr="0007358B">
        <w:rPr>
          <w:rFonts w:ascii="Arial" w:hAnsi="Arial" w:cs="Arial" w:hint="cs"/>
          <w:rtl/>
          <w:lang w:bidi="ar-AE"/>
        </w:rPr>
        <w:t>حيازة</w:t>
      </w:r>
      <w:r w:rsidRPr="0007358B">
        <w:rPr>
          <w:rFonts w:hint="cs"/>
          <w:rtl/>
          <w:lang w:bidi="ar-AE"/>
        </w:rPr>
        <w:t xml:space="preserve"> </w:t>
      </w:r>
      <w:r w:rsidRPr="0007358B">
        <w:rPr>
          <w:rFonts w:ascii="Arial" w:hAnsi="Arial" w:cs="Arial" w:hint="cs"/>
          <w:rtl/>
          <w:lang w:bidi="ar-AE"/>
        </w:rPr>
        <w:t>بصورة</w:t>
      </w:r>
      <w:r w:rsidRPr="0007358B">
        <w:rPr>
          <w:rFonts w:hint="cs"/>
          <w:rtl/>
          <w:lang w:bidi="ar-AE"/>
        </w:rPr>
        <w:t xml:space="preserve"> </w:t>
      </w:r>
      <w:r w:rsidRPr="0007358B">
        <w:rPr>
          <w:rFonts w:ascii="Arial" w:hAnsi="Arial" w:cs="Arial" w:hint="cs"/>
          <w:rtl/>
          <w:lang w:bidi="ar-AE"/>
        </w:rPr>
        <w:t>مباشرة</w:t>
      </w:r>
      <w:r w:rsidRPr="0007358B">
        <w:rPr>
          <w:rFonts w:hint="cs"/>
          <w:rtl/>
          <w:lang w:bidi="ar-AE"/>
        </w:rPr>
        <w:t xml:space="preserve"> </w:t>
      </w:r>
      <w:r w:rsidRPr="0007358B">
        <w:rPr>
          <w:rFonts w:ascii="Arial" w:hAnsi="Arial" w:cs="Arial" w:hint="cs"/>
          <w:rtl/>
          <w:lang w:bidi="ar-AE"/>
        </w:rPr>
        <w:t>أو</w:t>
      </w:r>
      <w:r w:rsidRPr="0007358B">
        <w:rPr>
          <w:rFonts w:hint="cs"/>
          <w:rtl/>
          <w:lang w:bidi="ar-AE"/>
        </w:rPr>
        <w:t xml:space="preserve"> </w:t>
      </w:r>
      <w:r w:rsidRPr="0007358B">
        <w:rPr>
          <w:rFonts w:ascii="Arial" w:hAnsi="Arial" w:cs="Arial" w:hint="cs"/>
          <w:rtl/>
          <w:lang w:bidi="ar-AE"/>
        </w:rPr>
        <w:t>غير</w:t>
      </w:r>
      <w:r w:rsidRPr="0007358B">
        <w:rPr>
          <w:rFonts w:hint="cs"/>
          <w:rtl/>
          <w:lang w:bidi="ar-AE"/>
        </w:rPr>
        <w:t xml:space="preserve"> </w:t>
      </w:r>
      <w:r w:rsidRPr="0007358B">
        <w:rPr>
          <w:rFonts w:ascii="Arial" w:hAnsi="Arial" w:cs="Arial" w:hint="cs"/>
          <w:rtl/>
          <w:lang w:bidi="ar-AE"/>
        </w:rPr>
        <w:t>مباشرة</w:t>
      </w:r>
      <w:r w:rsidRPr="0007358B">
        <w:rPr>
          <w:rFonts w:hint="cs"/>
          <w:rtl/>
          <w:lang w:bidi="ar-AE"/>
        </w:rPr>
        <w:t xml:space="preserve"> </w:t>
      </w:r>
      <w:r w:rsidRPr="0007358B">
        <w:rPr>
          <w:rFonts w:ascii="Arial" w:hAnsi="Arial" w:cs="Arial" w:hint="cs"/>
          <w:rtl/>
          <w:lang w:bidi="ar-AE"/>
        </w:rPr>
        <w:t>بنسبة</w:t>
      </w:r>
      <w:r w:rsidRPr="0007358B">
        <w:rPr>
          <w:rFonts w:hint="cs"/>
          <w:rtl/>
          <w:lang w:bidi="ar-AE"/>
        </w:rPr>
        <w:t xml:space="preserve"> 25% </w:t>
      </w:r>
      <w:r w:rsidRPr="0007358B">
        <w:rPr>
          <w:rFonts w:ascii="Arial" w:hAnsi="Arial" w:cs="Arial" w:hint="cs"/>
          <w:rtl/>
          <w:lang w:bidi="ar-AE"/>
        </w:rPr>
        <w:t>أو</w:t>
      </w:r>
      <w:r w:rsidRPr="0007358B">
        <w:rPr>
          <w:rFonts w:hint="cs"/>
          <w:rtl/>
          <w:lang w:bidi="ar-AE"/>
        </w:rPr>
        <w:t xml:space="preserve"> </w:t>
      </w:r>
      <w:r w:rsidRPr="0007358B">
        <w:rPr>
          <w:rFonts w:ascii="Arial" w:hAnsi="Arial" w:cs="Arial" w:hint="cs"/>
          <w:rtl/>
          <w:lang w:bidi="ar-AE"/>
        </w:rPr>
        <w:t>أكثر</w:t>
      </w:r>
      <w:r w:rsidRPr="0007358B">
        <w:rPr>
          <w:rFonts w:hint="cs"/>
          <w:rtl/>
          <w:lang w:bidi="ar-AE"/>
        </w:rPr>
        <w:t xml:space="preserve"> </w:t>
      </w:r>
      <w:r w:rsidRPr="0007358B">
        <w:rPr>
          <w:rFonts w:ascii="Arial" w:hAnsi="Arial" w:cs="Arial" w:hint="cs"/>
          <w:rtl/>
          <w:lang w:bidi="ar-AE"/>
        </w:rPr>
        <w:t>من</w:t>
      </w:r>
      <w:r w:rsidRPr="0007358B">
        <w:rPr>
          <w:rFonts w:hint="cs"/>
          <w:rtl/>
          <w:lang w:bidi="ar-AE"/>
        </w:rPr>
        <w:t xml:space="preserve"> </w:t>
      </w:r>
      <w:r w:rsidRPr="0007358B">
        <w:rPr>
          <w:rFonts w:ascii="Arial" w:hAnsi="Arial" w:cs="Arial" w:hint="cs"/>
          <w:rtl/>
          <w:lang w:bidi="ar-AE"/>
        </w:rPr>
        <w:t>وسائل</w:t>
      </w:r>
      <w:r w:rsidRPr="0007358B">
        <w:rPr>
          <w:rFonts w:hint="cs"/>
          <w:rtl/>
          <w:lang w:bidi="ar-AE"/>
        </w:rPr>
        <w:t xml:space="preserve"> </w:t>
      </w:r>
      <w:r w:rsidRPr="0007358B">
        <w:rPr>
          <w:rFonts w:ascii="Arial" w:hAnsi="Arial" w:cs="Arial" w:hint="cs"/>
          <w:rtl/>
          <w:lang w:bidi="ar-AE"/>
        </w:rPr>
        <w:t>السيطرة</w:t>
      </w:r>
      <w:r w:rsidRPr="0007358B">
        <w:rPr>
          <w:rFonts w:hint="cs"/>
          <w:rtl/>
          <w:lang w:bidi="ar-AE"/>
        </w:rPr>
        <w:t xml:space="preserve">, </w:t>
      </w:r>
      <w:r w:rsidRPr="0007358B">
        <w:rPr>
          <w:rFonts w:ascii="Arial" w:hAnsi="Arial" w:cs="Arial" w:hint="cs"/>
          <w:rtl/>
          <w:lang w:bidi="ar-AE"/>
        </w:rPr>
        <w:t>كما</w:t>
      </w:r>
      <w:r w:rsidRPr="0007358B">
        <w:rPr>
          <w:rFonts w:hint="cs"/>
          <w:rtl/>
          <w:lang w:bidi="ar-AE"/>
        </w:rPr>
        <w:t xml:space="preserve"> </w:t>
      </w:r>
      <w:r w:rsidRPr="0007358B">
        <w:rPr>
          <w:rFonts w:ascii="Arial" w:hAnsi="Arial" w:cs="Arial" w:hint="cs"/>
          <w:rtl/>
          <w:lang w:bidi="ar-AE"/>
        </w:rPr>
        <w:t>تم</w:t>
      </w:r>
      <w:r w:rsidRPr="0007358B">
        <w:rPr>
          <w:rFonts w:hint="cs"/>
          <w:rtl/>
          <w:lang w:bidi="ar-AE"/>
        </w:rPr>
        <w:t xml:space="preserve"> </w:t>
      </w:r>
      <w:r w:rsidRPr="0007358B">
        <w:rPr>
          <w:rFonts w:ascii="Arial" w:hAnsi="Arial" w:cs="Arial" w:hint="cs"/>
          <w:rtl/>
          <w:lang w:bidi="ar-AE"/>
        </w:rPr>
        <w:t>تعريفها</w:t>
      </w:r>
      <w:r w:rsidRPr="0007358B">
        <w:rPr>
          <w:rFonts w:hint="cs"/>
          <w:rtl/>
          <w:lang w:bidi="ar-AE"/>
        </w:rPr>
        <w:t xml:space="preserve"> </w:t>
      </w:r>
      <w:r w:rsidRPr="0007358B">
        <w:rPr>
          <w:rFonts w:ascii="Arial" w:hAnsi="Arial" w:cs="Arial" w:hint="cs"/>
          <w:rtl/>
          <w:lang w:bidi="ar-AE"/>
        </w:rPr>
        <w:t>حسب</w:t>
      </w:r>
      <w:r w:rsidRPr="0007358B">
        <w:rPr>
          <w:rFonts w:hint="cs"/>
          <w:rtl/>
          <w:lang w:bidi="ar-AE"/>
        </w:rPr>
        <w:t xml:space="preserve"> </w:t>
      </w:r>
      <w:r w:rsidRPr="0007358B">
        <w:rPr>
          <w:rFonts w:ascii="Arial" w:hAnsi="Arial" w:cs="Arial" w:hint="cs"/>
          <w:rtl/>
          <w:lang w:bidi="ar-AE"/>
        </w:rPr>
        <w:t>قانون</w:t>
      </w:r>
      <w:r w:rsidRPr="0007358B">
        <w:rPr>
          <w:rFonts w:hint="cs"/>
          <w:rtl/>
          <w:lang w:bidi="ar-AE"/>
        </w:rPr>
        <w:t xml:space="preserve"> </w:t>
      </w:r>
      <w:r w:rsidRPr="0007358B">
        <w:rPr>
          <w:rFonts w:ascii="Arial" w:hAnsi="Arial" w:cs="Arial" w:hint="cs"/>
          <w:rtl/>
          <w:lang w:bidi="ar-AE"/>
        </w:rPr>
        <w:t>الأوراق</w:t>
      </w:r>
      <w:r w:rsidRPr="0007358B">
        <w:rPr>
          <w:rFonts w:hint="cs"/>
          <w:rtl/>
          <w:lang w:bidi="ar-AE"/>
        </w:rPr>
        <w:t xml:space="preserve"> </w:t>
      </w:r>
      <w:r w:rsidRPr="0007358B">
        <w:rPr>
          <w:rFonts w:ascii="Arial" w:hAnsi="Arial" w:cs="Arial" w:hint="cs"/>
          <w:rtl/>
          <w:lang w:bidi="ar-AE"/>
        </w:rPr>
        <w:t>المالية</w:t>
      </w:r>
      <w:r w:rsidRPr="0007358B">
        <w:rPr>
          <w:rFonts w:hint="cs"/>
          <w:rtl/>
          <w:lang w:bidi="ar-AE"/>
        </w:rPr>
        <w:t xml:space="preserve"> </w:t>
      </w:r>
      <w:r w:rsidRPr="0007358B">
        <w:rPr>
          <w:rFonts w:ascii="Arial" w:hAnsi="Arial" w:cs="Arial" w:hint="cs"/>
          <w:rtl/>
          <w:lang w:bidi="ar-AE"/>
        </w:rPr>
        <w:t>للعام</w:t>
      </w:r>
      <w:r>
        <w:rPr>
          <w:rFonts w:hint="cs"/>
          <w:rtl/>
          <w:lang w:bidi="ar-AE"/>
        </w:rPr>
        <w:t xml:space="preserve"> 1968), (فيما يلي: "قانون الأوراق المالية").</w:t>
      </w:r>
    </w:p>
    <w:p w14:paraId="625D3D32" w14:textId="77777777" w:rsidR="00153881" w:rsidRDefault="0007358B" w:rsidP="0007358B">
      <w:pPr>
        <w:pStyle w:val="6-"/>
        <w:numPr>
          <w:ilvl w:val="3"/>
          <w:numId w:val="3"/>
        </w:numPr>
        <w:tabs>
          <w:tab w:val="left" w:pos="1808"/>
        </w:tabs>
        <w:snapToGrid w:val="0"/>
        <w:spacing w:after="0"/>
        <w:ind w:left="1241" w:hanging="709"/>
      </w:pPr>
      <w:r>
        <w:rPr>
          <w:rFonts w:cs="Arial" w:hint="cs"/>
          <w:rtl/>
          <w:lang w:bidi="ar-AE"/>
        </w:rPr>
        <w:t>ل</w:t>
      </w:r>
      <w:r w:rsidRPr="0007358B">
        <w:rPr>
          <w:rFonts w:cs="Arial" w:hint="cs"/>
          <w:rtl/>
          <w:lang w:bidi="ar-AE"/>
        </w:rPr>
        <w:t>جهة واحدة لا توجد نسبة حيازة 25% وأكثر في مُقدمين اثنين للعرض</w:t>
      </w:r>
      <w:r w:rsidRPr="0007358B">
        <w:rPr>
          <w:rFonts w:hint="cs"/>
          <w:rtl/>
        </w:rPr>
        <w:t xml:space="preserve">. </w:t>
      </w:r>
    </w:p>
    <w:p w14:paraId="0C5AA1A9" w14:textId="141193B2" w:rsidR="0007358B" w:rsidRPr="0007358B" w:rsidRDefault="0007358B" w:rsidP="0007358B">
      <w:pPr>
        <w:pStyle w:val="6-"/>
        <w:numPr>
          <w:ilvl w:val="3"/>
          <w:numId w:val="3"/>
        </w:numPr>
        <w:tabs>
          <w:tab w:val="left" w:pos="1808"/>
        </w:tabs>
        <w:snapToGrid w:val="0"/>
        <w:spacing w:after="0"/>
        <w:ind w:left="1241" w:hanging="709"/>
      </w:pPr>
      <w:r w:rsidRPr="0007358B">
        <w:rPr>
          <w:rFonts w:ascii="Arial" w:hAnsi="Arial" w:cs="Arial" w:hint="cs"/>
          <w:rtl/>
          <w:lang w:bidi="ar-AE"/>
        </w:rPr>
        <w:t>بالإضافة</w:t>
      </w:r>
      <w:r w:rsidRPr="0007358B">
        <w:rPr>
          <w:rFonts w:hint="cs"/>
          <w:rtl/>
          <w:lang w:bidi="ar-AE"/>
        </w:rPr>
        <w:t xml:space="preserve"> </w:t>
      </w:r>
      <w:r w:rsidRPr="0007358B">
        <w:rPr>
          <w:rFonts w:ascii="Arial" w:hAnsi="Arial" w:cs="Arial" w:hint="cs"/>
          <w:rtl/>
          <w:lang w:bidi="ar-AE"/>
        </w:rPr>
        <w:t>الى</w:t>
      </w:r>
      <w:r w:rsidRPr="0007358B">
        <w:rPr>
          <w:rFonts w:hint="cs"/>
          <w:rtl/>
          <w:lang w:bidi="ar-AE"/>
        </w:rPr>
        <w:t xml:space="preserve"> </w:t>
      </w:r>
      <w:r w:rsidRPr="0007358B">
        <w:rPr>
          <w:rFonts w:ascii="Arial" w:hAnsi="Arial" w:cs="Arial" w:hint="cs"/>
          <w:rtl/>
          <w:lang w:bidi="ar-AE"/>
        </w:rPr>
        <w:t>أن</w:t>
      </w:r>
      <w:r w:rsidRPr="0007358B">
        <w:rPr>
          <w:rFonts w:hint="cs"/>
          <w:rtl/>
          <w:lang w:bidi="ar-AE"/>
        </w:rPr>
        <w:t xml:space="preserve"> </w:t>
      </w:r>
      <w:r w:rsidRPr="0007358B">
        <w:rPr>
          <w:rFonts w:ascii="Arial" w:hAnsi="Arial" w:cs="Arial" w:hint="cs"/>
          <w:rtl/>
          <w:lang w:bidi="ar-AE"/>
        </w:rPr>
        <w:t>مُقدم</w:t>
      </w:r>
      <w:r w:rsidRPr="0007358B">
        <w:rPr>
          <w:rFonts w:hint="cs"/>
          <w:rtl/>
          <w:lang w:bidi="ar-AE"/>
        </w:rPr>
        <w:t xml:space="preserve"> </w:t>
      </w:r>
      <w:r w:rsidRPr="0007358B">
        <w:rPr>
          <w:rFonts w:ascii="Arial" w:hAnsi="Arial" w:cs="Arial" w:hint="cs"/>
          <w:rtl/>
          <w:lang w:bidi="ar-AE"/>
        </w:rPr>
        <w:t>العرض</w:t>
      </w:r>
      <w:r w:rsidRPr="0007358B">
        <w:rPr>
          <w:rFonts w:hint="cs"/>
          <w:rtl/>
          <w:lang w:bidi="ar-AE"/>
        </w:rPr>
        <w:t xml:space="preserve"> </w:t>
      </w:r>
      <w:r w:rsidRPr="0007358B">
        <w:rPr>
          <w:rFonts w:ascii="Arial" w:hAnsi="Arial" w:cs="Arial" w:hint="cs"/>
          <w:rtl/>
          <w:lang w:bidi="ar-AE"/>
        </w:rPr>
        <w:t>ليس</w:t>
      </w:r>
      <w:r w:rsidRPr="0007358B">
        <w:rPr>
          <w:rFonts w:hint="cs"/>
          <w:rtl/>
          <w:lang w:bidi="ar-AE"/>
        </w:rPr>
        <w:t xml:space="preserve"> </w:t>
      </w:r>
      <w:r w:rsidRPr="0007358B">
        <w:rPr>
          <w:rFonts w:ascii="Arial" w:hAnsi="Arial" w:cs="Arial" w:hint="cs"/>
          <w:rtl/>
          <w:lang w:bidi="ar-AE"/>
        </w:rPr>
        <w:t>مقاول</w:t>
      </w:r>
      <w:r w:rsidRPr="0007358B">
        <w:rPr>
          <w:rFonts w:hint="cs"/>
          <w:rtl/>
          <w:lang w:bidi="ar-AE"/>
        </w:rPr>
        <w:t xml:space="preserve"> </w:t>
      </w:r>
      <w:r w:rsidRPr="0007358B">
        <w:rPr>
          <w:rFonts w:ascii="Arial" w:hAnsi="Arial" w:cs="Arial" w:hint="cs"/>
          <w:rtl/>
          <w:lang w:bidi="ar-AE"/>
        </w:rPr>
        <w:t>ثانوي</w:t>
      </w:r>
      <w:r w:rsidRPr="0007358B">
        <w:rPr>
          <w:rFonts w:hint="cs"/>
          <w:rtl/>
          <w:lang w:bidi="ar-AE"/>
        </w:rPr>
        <w:t xml:space="preserve"> </w:t>
      </w:r>
      <w:r w:rsidRPr="0007358B">
        <w:rPr>
          <w:rFonts w:ascii="Arial" w:hAnsi="Arial" w:cs="Arial" w:hint="cs"/>
          <w:rtl/>
          <w:lang w:bidi="ar-AE"/>
        </w:rPr>
        <w:t>لدى</w:t>
      </w:r>
      <w:r w:rsidRPr="0007358B">
        <w:rPr>
          <w:rFonts w:hint="cs"/>
          <w:rtl/>
          <w:lang w:bidi="ar-AE"/>
        </w:rPr>
        <w:t xml:space="preserve"> </w:t>
      </w:r>
      <w:r w:rsidRPr="0007358B">
        <w:rPr>
          <w:rFonts w:ascii="Arial" w:hAnsi="Arial" w:cs="Arial" w:hint="cs"/>
          <w:rtl/>
          <w:lang w:bidi="ar-AE"/>
        </w:rPr>
        <w:t>مُقدم</w:t>
      </w:r>
      <w:r w:rsidRPr="0007358B">
        <w:rPr>
          <w:rFonts w:hint="cs"/>
          <w:rtl/>
          <w:lang w:bidi="ar-AE"/>
        </w:rPr>
        <w:t xml:space="preserve"> </w:t>
      </w:r>
      <w:r w:rsidRPr="0007358B">
        <w:rPr>
          <w:rFonts w:ascii="Arial" w:hAnsi="Arial" w:cs="Arial" w:hint="cs"/>
          <w:rtl/>
          <w:lang w:bidi="ar-AE"/>
        </w:rPr>
        <w:t>عرض</w:t>
      </w:r>
      <w:r w:rsidRPr="0007358B">
        <w:rPr>
          <w:rFonts w:hint="cs"/>
          <w:rtl/>
          <w:lang w:bidi="ar-AE"/>
        </w:rPr>
        <w:t xml:space="preserve"> </w:t>
      </w:r>
      <w:proofErr w:type="gramStart"/>
      <w:r w:rsidRPr="0007358B">
        <w:rPr>
          <w:rFonts w:ascii="Arial" w:hAnsi="Arial" w:cs="Arial" w:hint="cs"/>
          <w:rtl/>
          <w:lang w:bidi="ar-AE"/>
        </w:rPr>
        <w:t>آخر</w:t>
      </w:r>
      <w:r w:rsidRPr="0007358B">
        <w:rPr>
          <w:rFonts w:hint="cs"/>
          <w:rtl/>
          <w:lang w:bidi="ar-AE"/>
        </w:rPr>
        <w:t>,</w:t>
      </w:r>
      <w:proofErr w:type="gramEnd"/>
      <w:r w:rsidRPr="0007358B">
        <w:rPr>
          <w:rFonts w:hint="cs"/>
          <w:rtl/>
          <w:lang w:bidi="ar-AE"/>
        </w:rPr>
        <w:t xml:space="preserve"> </w:t>
      </w:r>
      <w:r w:rsidRPr="0007358B">
        <w:rPr>
          <w:rFonts w:ascii="Arial" w:hAnsi="Arial" w:cs="Arial" w:hint="cs"/>
          <w:rtl/>
          <w:lang w:bidi="ar-AE"/>
        </w:rPr>
        <w:t>بخصوص</w:t>
      </w:r>
      <w:r w:rsidRPr="0007358B">
        <w:rPr>
          <w:rFonts w:hint="cs"/>
          <w:rtl/>
          <w:lang w:bidi="ar-AE"/>
        </w:rPr>
        <w:t xml:space="preserve"> </w:t>
      </w:r>
      <w:r w:rsidRPr="0007358B">
        <w:rPr>
          <w:rFonts w:ascii="Arial" w:hAnsi="Arial" w:cs="Arial" w:hint="cs"/>
          <w:rtl/>
          <w:lang w:bidi="ar-AE"/>
        </w:rPr>
        <w:t>تنفيذ</w:t>
      </w:r>
      <w:r w:rsidRPr="0007358B">
        <w:rPr>
          <w:rFonts w:hint="cs"/>
          <w:rtl/>
          <w:lang w:bidi="ar-AE"/>
        </w:rPr>
        <w:t xml:space="preserve"> </w:t>
      </w:r>
      <w:r w:rsidRPr="0007358B">
        <w:rPr>
          <w:rFonts w:ascii="Arial" w:hAnsi="Arial" w:cs="Arial" w:hint="cs"/>
          <w:rtl/>
          <w:lang w:bidi="ar-AE"/>
        </w:rPr>
        <w:t>الخدمات</w:t>
      </w:r>
      <w:r w:rsidRPr="0007358B">
        <w:rPr>
          <w:rFonts w:hint="cs"/>
          <w:rtl/>
          <w:lang w:bidi="ar-AE"/>
        </w:rPr>
        <w:t xml:space="preserve"> </w:t>
      </w:r>
      <w:r w:rsidRPr="0007358B">
        <w:rPr>
          <w:rFonts w:ascii="Arial" w:hAnsi="Arial" w:cs="Arial" w:hint="cs"/>
          <w:rtl/>
          <w:lang w:bidi="ar-AE"/>
        </w:rPr>
        <w:t>المذكورة</w:t>
      </w:r>
      <w:r w:rsidRPr="0007358B">
        <w:rPr>
          <w:rFonts w:hint="cs"/>
          <w:rtl/>
          <w:lang w:bidi="ar-AE"/>
        </w:rPr>
        <w:t xml:space="preserve"> </w:t>
      </w:r>
      <w:r w:rsidRPr="0007358B">
        <w:rPr>
          <w:rFonts w:ascii="Arial" w:hAnsi="Arial" w:cs="Arial" w:hint="cs"/>
          <w:rtl/>
          <w:lang w:bidi="ar-AE"/>
        </w:rPr>
        <w:t>في</w:t>
      </w:r>
      <w:r w:rsidRPr="0007358B">
        <w:rPr>
          <w:rFonts w:hint="cs"/>
          <w:rtl/>
          <w:lang w:bidi="ar-AE"/>
        </w:rPr>
        <w:t xml:space="preserve"> </w:t>
      </w:r>
      <w:r w:rsidRPr="0007358B">
        <w:rPr>
          <w:rFonts w:ascii="Arial" w:hAnsi="Arial" w:cs="Arial" w:hint="cs"/>
          <w:rtl/>
          <w:lang w:bidi="ar-AE"/>
        </w:rPr>
        <w:t>المناقصة</w:t>
      </w:r>
      <w:r w:rsidR="00153881">
        <w:rPr>
          <w:rFonts w:cstheme="minorBidi" w:hint="cs"/>
          <w:rtl/>
          <w:lang w:bidi="ar-AE"/>
        </w:rPr>
        <w:t>, ما عدا بما يتعلق بتزويد خدمات</w:t>
      </w:r>
      <w:r w:rsidR="004A2B4C">
        <w:rPr>
          <w:rFonts w:cstheme="minorBidi" w:hint="cs"/>
          <w:rtl/>
          <w:lang w:bidi="ar-AE"/>
        </w:rPr>
        <w:t xml:space="preserve"> الراديو والهاتف الخلوي.</w:t>
      </w:r>
      <w:r w:rsidR="00153881">
        <w:rPr>
          <w:rFonts w:cstheme="minorBidi" w:hint="cs"/>
          <w:rtl/>
          <w:lang w:bidi="ar-AE"/>
        </w:rPr>
        <w:t xml:space="preserve"> </w:t>
      </w:r>
    </w:p>
    <w:p w14:paraId="716522D6" w14:textId="38EADB54" w:rsidR="00F31079" w:rsidRDefault="00F608BA" w:rsidP="007E09EA">
      <w:pPr>
        <w:pStyle w:val="6-"/>
        <w:numPr>
          <w:ilvl w:val="1"/>
          <w:numId w:val="3"/>
        </w:numPr>
        <w:tabs>
          <w:tab w:val="left" w:pos="1808"/>
        </w:tabs>
        <w:snapToGrid w:val="0"/>
        <w:spacing w:after="0"/>
      </w:pPr>
      <w:r>
        <w:rPr>
          <w:rFonts w:cs="Arial" w:hint="cs"/>
          <w:b/>
          <w:bCs/>
          <w:rtl/>
          <w:lang w:bidi="ar-AE"/>
        </w:rPr>
        <w:t>شروط الحد الأدنى المهنية:</w:t>
      </w:r>
    </w:p>
    <w:p w14:paraId="0F2DF974" w14:textId="7CDE2CA6" w:rsidR="00F31079" w:rsidRPr="00F31079" w:rsidRDefault="00194046" w:rsidP="00194046">
      <w:pPr>
        <w:pStyle w:val="5-"/>
        <w:numPr>
          <w:ilvl w:val="2"/>
          <w:numId w:val="3"/>
        </w:numPr>
        <w:snapToGrid w:val="0"/>
        <w:spacing w:after="0"/>
        <w:ind w:left="957" w:hanging="567"/>
      </w:pPr>
      <w:r>
        <w:rPr>
          <w:rFonts w:cstheme="minorBidi" w:hint="cs"/>
          <w:u w:val="single"/>
          <w:rtl/>
          <w:lang w:bidi="ar-AE"/>
        </w:rPr>
        <w:t xml:space="preserve">تطبيق </w:t>
      </w:r>
      <w:proofErr w:type="gramStart"/>
      <w:r w:rsidR="00F31079" w:rsidRPr="00946563">
        <w:rPr>
          <w:rFonts w:hint="cs"/>
          <w:u w:val="single"/>
        </w:rPr>
        <w:t>POC</w:t>
      </w:r>
      <w:r w:rsidR="00F31079" w:rsidRPr="00F31079">
        <w:rPr>
          <w:rFonts w:hint="cs"/>
          <w:rtl/>
        </w:rPr>
        <w:t xml:space="preserve"> </w:t>
      </w:r>
      <w:r w:rsidR="00B17F6D">
        <w:rPr>
          <w:rFonts w:hint="cs"/>
          <w:rtl/>
        </w:rPr>
        <w:t>:</w:t>
      </w:r>
      <w:proofErr w:type="gramEnd"/>
    </w:p>
    <w:p w14:paraId="7263E652" w14:textId="42DB2C01" w:rsidR="00194046" w:rsidRPr="00194046" w:rsidRDefault="00194046" w:rsidP="007E09EA">
      <w:pPr>
        <w:pStyle w:val="6-"/>
        <w:numPr>
          <w:ilvl w:val="3"/>
          <w:numId w:val="3"/>
        </w:numPr>
        <w:tabs>
          <w:tab w:val="left" w:pos="1808"/>
        </w:tabs>
        <w:snapToGrid w:val="0"/>
        <w:spacing w:after="0"/>
        <w:ind w:left="1241" w:hanging="709"/>
        <w:rPr>
          <w:rFonts w:hint="cs"/>
        </w:rPr>
      </w:pPr>
      <w:r>
        <w:rPr>
          <w:rFonts w:cstheme="minorBidi" w:hint="cs"/>
          <w:rtl/>
          <w:lang w:bidi="ar-AE"/>
        </w:rPr>
        <w:t xml:space="preserve">تطبيق </w:t>
      </w:r>
      <w:r w:rsidRPr="00B47981">
        <w:t>POC</w:t>
      </w:r>
      <w:r>
        <w:rPr>
          <w:rFonts w:hint="cs"/>
          <w:rtl/>
        </w:rPr>
        <w:t xml:space="preserve"> </w:t>
      </w:r>
      <w:r>
        <w:rPr>
          <w:rFonts w:cstheme="minorBidi" w:hint="cs"/>
          <w:rtl/>
          <w:lang w:bidi="ar-AE"/>
        </w:rPr>
        <w:t>يعمل في البلاد أو في العالم لمدة 12 شهر على الأقل قبل موعد تقديم العرض.</w:t>
      </w:r>
    </w:p>
    <w:p w14:paraId="7384A5D7" w14:textId="61F1D7BC" w:rsidR="00194046" w:rsidRPr="00194046" w:rsidRDefault="00194046" w:rsidP="007E09EA">
      <w:pPr>
        <w:pStyle w:val="6-"/>
        <w:numPr>
          <w:ilvl w:val="3"/>
          <w:numId w:val="3"/>
        </w:numPr>
        <w:tabs>
          <w:tab w:val="left" w:pos="1808"/>
        </w:tabs>
        <w:snapToGrid w:val="0"/>
        <w:spacing w:after="0"/>
        <w:ind w:left="1241" w:hanging="709"/>
        <w:rPr>
          <w:rFonts w:hint="cs"/>
        </w:rPr>
      </w:pPr>
      <w:r>
        <w:rPr>
          <w:rFonts w:cstheme="minorBidi" w:hint="cs"/>
          <w:rtl/>
          <w:lang w:bidi="ar-AE"/>
        </w:rPr>
        <w:t xml:space="preserve">تطبيق </w:t>
      </w:r>
      <w:r w:rsidRPr="00B47981">
        <w:t>POC</w:t>
      </w:r>
      <w:r>
        <w:rPr>
          <w:rFonts w:cstheme="minorBidi" w:hint="cs"/>
          <w:rtl/>
          <w:lang w:bidi="ar-AE"/>
        </w:rPr>
        <w:t xml:space="preserve"> المقترح (يشمل إصدارات التطبيق) غير مُقترحة من قبل مقدم عرض آخر في المناقصة.</w:t>
      </w:r>
    </w:p>
    <w:p w14:paraId="2E252464" w14:textId="5B18682D" w:rsidR="00194046" w:rsidRPr="00194046" w:rsidRDefault="00194046" w:rsidP="007E09EA">
      <w:pPr>
        <w:pStyle w:val="6-"/>
        <w:numPr>
          <w:ilvl w:val="3"/>
          <w:numId w:val="3"/>
        </w:numPr>
        <w:tabs>
          <w:tab w:val="left" w:pos="1808"/>
        </w:tabs>
        <w:snapToGrid w:val="0"/>
        <w:spacing w:after="0"/>
        <w:ind w:left="1241" w:hanging="709"/>
        <w:rPr>
          <w:rFonts w:hint="cs"/>
        </w:rPr>
      </w:pPr>
      <w:r>
        <w:rPr>
          <w:rFonts w:cstheme="minorBidi" w:hint="cs"/>
          <w:rtl/>
          <w:lang w:bidi="ar-AE"/>
        </w:rPr>
        <w:t xml:space="preserve">مُقدم العرض مخول من قبل منتج تطبيق </w:t>
      </w:r>
      <w:r w:rsidRPr="00B47981">
        <w:t>POC</w:t>
      </w:r>
      <w:r>
        <w:rPr>
          <w:rFonts w:cstheme="minorBidi" w:hint="cs"/>
          <w:rtl/>
          <w:lang w:bidi="ar-AE"/>
        </w:rPr>
        <w:t xml:space="preserve"> أو مندوب منتج التطبيق في دولة إسرائيل </w:t>
      </w:r>
      <w:proofErr w:type="gramStart"/>
      <w:r>
        <w:rPr>
          <w:rFonts w:cstheme="minorBidi" w:hint="cs"/>
          <w:rtl/>
          <w:lang w:bidi="ar-AE"/>
        </w:rPr>
        <w:t>لاستخدام,</w:t>
      </w:r>
      <w:proofErr w:type="gramEnd"/>
      <w:r>
        <w:rPr>
          <w:rFonts w:cstheme="minorBidi" w:hint="cs"/>
          <w:rtl/>
          <w:lang w:bidi="ar-AE"/>
        </w:rPr>
        <w:t xml:space="preserve"> توزيع, بيع, تزويد, تركيب, تشغيل خدمات </w:t>
      </w:r>
      <w:r w:rsidRPr="00B47981">
        <w:t>POC</w:t>
      </w:r>
      <w:r>
        <w:rPr>
          <w:rFonts w:cstheme="minorBidi" w:hint="cs"/>
          <w:rtl/>
          <w:lang w:bidi="ar-AE"/>
        </w:rPr>
        <w:t xml:space="preserve"> المقترحة.</w:t>
      </w:r>
    </w:p>
    <w:p w14:paraId="58504FDD" w14:textId="744495FA" w:rsidR="00F31079" w:rsidRDefault="00194046" w:rsidP="007E09EA">
      <w:pPr>
        <w:pStyle w:val="5-"/>
        <w:numPr>
          <w:ilvl w:val="2"/>
          <w:numId w:val="3"/>
        </w:numPr>
        <w:snapToGrid w:val="0"/>
        <w:spacing w:after="0"/>
        <w:ind w:left="957" w:hanging="567"/>
      </w:pPr>
      <w:r>
        <w:rPr>
          <w:rFonts w:cstheme="minorBidi" w:hint="cs"/>
          <w:u w:val="single"/>
          <w:rtl/>
          <w:lang w:bidi="ar-AE"/>
        </w:rPr>
        <w:t>مكان الخوادم:</w:t>
      </w:r>
    </w:p>
    <w:p w14:paraId="063A86DE" w14:textId="297D99A3" w:rsidR="00194046" w:rsidRDefault="00194046" w:rsidP="00194046">
      <w:pPr>
        <w:pStyle w:val="6-"/>
        <w:numPr>
          <w:ilvl w:val="3"/>
          <w:numId w:val="3"/>
        </w:numPr>
        <w:tabs>
          <w:tab w:val="left" w:pos="1808"/>
        </w:tabs>
        <w:snapToGrid w:val="0"/>
        <w:spacing w:after="0"/>
        <w:ind w:left="1241" w:hanging="709"/>
      </w:pPr>
      <w:r>
        <w:rPr>
          <w:rFonts w:cstheme="minorBidi" w:hint="cs"/>
          <w:rtl/>
          <w:lang w:bidi="ar-AE"/>
        </w:rPr>
        <w:t xml:space="preserve">خدمات </w:t>
      </w:r>
      <w:r w:rsidRPr="00B47981">
        <w:t>POC</w:t>
      </w:r>
      <w:r>
        <w:rPr>
          <w:rFonts w:cstheme="minorBidi" w:hint="cs"/>
          <w:rtl/>
          <w:lang w:bidi="ar-AE"/>
        </w:rPr>
        <w:t xml:space="preserve"> المزودة لأصحاب الدعوة على شكل </w:t>
      </w:r>
      <w:r w:rsidRPr="000358BD">
        <w:t>Off Premise</w:t>
      </w:r>
      <w:r>
        <w:rPr>
          <w:rFonts w:cstheme="minorBidi" w:hint="cs"/>
          <w:rtl/>
          <w:lang w:bidi="ar-AE"/>
        </w:rPr>
        <w:t xml:space="preserve"> تُمنح على خوادم موجودة ضمن نطاق دولة إسرائيل </w:t>
      </w:r>
      <w:proofErr w:type="gramStart"/>
      <w:r>
        <w:rPr>
          <w:rFonts w:cstheme="minorBidi" w:hint="cs"/>
          <w:rtl/>
          <w:lang w:bidi="ar-AE"/>
        </w:rPr>
        <w:t>فقط,</w:t>
      </w:r>
      <w:proofErr w:type="gramEnd"/>
      <w:r>
        <w:rPr>
          <w:rFonts w:cstheme="minorBidi" w:hint="cs"/>
          <w:rtl/>
          <w:lang w:bidi="ar-AE"/>
        </w:rPr>
        <w:t xml:space="preserve"> </w:t>
      </w:r>
      <w:r w:rsidR="00866377">
        <w:rPr>
          <w:rFonts w:cstheme="minorBidi" w:hint="cs"/>
          <w:rtl/>
          <w:lang w:bidi="ar-AE"/>
        </w:rPr>
        <w:t>في موقعين جغرافيين يبعدان عن بعضهما البعض مسافة 20 كم على الأقل بخط جوي.</w:t>
      </w:r>
    </w:p>
    <w:p w14:paraId="05BAB0B0" w14:textId="51C2EA9F" w:rsidR="00B5670A" w:rsidRPr="00946563" w:rsidRDefault="009678F3" w:rsidP="007E09EA">
      <w:pPr>
        <w:pStyle w:val="5-"/>
        <w:numPr>
          <w:ilvl w:val="2"/>
          <w:numId w:val="3"/>
        </w:numPr>
        <w:snapToGrid w:val="0"/>
        <w:spacing w:after="0"/>
        <w:ind w:left="957" w:hanging="567"/>
        <w:rPr>
          <w:u w:val="single"/>
        </w:rPr>
      </w:pPr>
      <w:r>
        <w:rPr>
          <w:rFonts w:cstheme="minorBidi" w:hint="cs"/>
          <w:u w:val="single"/>
          <w:rtl/>
          <w:lang w:bidi="ar-AE"/>
        </w:rPr>
        <w:t>خبرة مقدم العرض:</w:t>
      </w:r>
    </w:p>
    <w:p w14:paraId="3DAFC1E2" w14:textId="420DD0C3" w:rsidR="009678F3" w:rsidRDefault="009678F3" w:rsidP="007E09EA">
      <w:pPr>
        <w:pStyle w:val="6-"/>
        <w:numPr>
          <w:ilvl w:val="3"/>
          <w:numId w:val="3"/>
        </w:numPr>
        <w:tabs>
          <w:tab w:val="left" w:pos="1808"/>
        </w:tabs>
        <w:snapToGrid w:val="0"/>
        <w:spacing w:after="0"/>
        <w:ind w:left="1241" w:hanging="709"/>
      </w:pPr>
      <w:r>
        <w:rPr>
          <w:rStyle w:val="6-Char0"/>
          <w:rFonts w:eastAsiaTheme="minorHAnsi" w:cstheme="minorBidi" w:hint="cs"/>
          <w:rtl/>
          <w:lang w:bidi="ar-AE"/>
        </w:rPr>
        <w:t xml:space="preserve">متطلبات بخصوص رخص الراديو والهاتف الخلوي </w:t>
      </w:r>
      <w:r>
        <w:rPr>
          <w:rtl/>
        </w:rPr>
        <w:t>–</w:t>
      </w:r>
      <w:r>
        <w:rPr>
          <w:rFonts w:cstheme="minorBidi" w:hint="cs"/>
          <w:rtl/>
          <w:lang w:bidi="ar-AE"/>
        </w:rPr>
        <w:t xml:space="preserve"> تتوفر في مُقدم العرض أحد الشروط التالية:</w:t>
      </w:r>
    </w:p>
    <w:p w14:paraId="4D221C86" w14:textId="32B23161" w:rsidR="00DA196F" w:rsidRPr="00DA196F" w:rsidRDefault="00DA196F" w:rsidP="007E09EA">
      <w:pPr>
        <w:pStyle w:val="6-"/>
        <w:numPr>
          <w:ilvl w:val="4"/>
          <w:numId w:val="3"/>
        </w:numPr>
        <w:tabs>
          <w:tab w:val="left" w:pos="1808"/>
        </w:tabs>
        <w:snapToGrid w:val="0"/>
        <w:spacing w:after="0"/>
        <w:ind w:left="1666" w:hanging="992"/>
        <w:rPr>
          <w:rFonts w:hint="cs"/>
        </w:rPr>
      </w:pPr>
      <w:r>
        <w:rPr>
          <w:rFonts w:cstheme="minorBidi" w:hint="cs"/>
          <w:rtl/>
          <w:lang w:bidi="ar-AE"/>
        </w:rPr>
        <w:t>لديه رخصة سارية المفعول لتزويد خدمات راديو هاتف خلوي بطريقة الخلايا من وزا</w:t>
      </w:r>
      <w:r w:rsidR="00FA432A">
        <w:rPr>
          <w:rFonts w:cstheme="minorBidi" w:hint="cs"/>
          <w:rtl/>
          <w:lang w:bidi="ar-AE"/>
        </w:rPr>
        <w:t>رة الاتصالات يشمل على خدمة "مكا</w:t>
      </w:r>
      <w:r>
        <w:rPr>
          <w:rFonts w:cstheme="minorBidi" w:hint="cs"/>
          <w:rtl/>
          <w:lang w:bidi="ar-AE"/>
        </w:rPr>
        <w:t>ل</w:t>
      </w:r>
      <w:r w:rsidR="00FA432A">
        <w:rPr>
          <w:rFonts w:cstheme="minorBidi" w:hint="cs"/>
          <w:rtl/>
          <w:lang w:bidi="ar-AE"/>
        </w:rPr>
        <w:t>م</w:t>
      </w:r>
      <w:r>
        <w:rPr>
          <w:rFonts w:cstheme="minorBidi" w:hint="cs"/>
          <w:rtl/>
          <w:lang w:bidi="ar-AE"/>
        </w:rPr>
        <w:t xml:space="preserve">ة بضغطة زر" </w:t>
      </w:r>
      <w:r w:rsidRPr="006A7079">
        <w:t>POC</w:t>
      </w:r>
      <w:r>
        <w:rPr>
          <w:rFonts w:cstheme="minorBidi" w:hint="cs"/>
          <w:rtl/>
          <w:lang w:bidi="ar-AE"/>
        </w:rPr>
        <w:t xml:space="preserve"> مصادقة عليها حسب ملف الخدمة.</w:t>
      </w:r>
    </w:p>
    <w:p w14:paraId="11214ACF" w14:textId="1F2E1054" w:rsidR="00DA196F" w:rsidRDefault="00DA196F" w:rsidP="00CB50B6">
      <w:pPr>
        <w:pStyle w:val="6-"/>
        <w:numPr>
          <w:ilvl w:val="4"/>
          <w:numId w:val="3"/>
        </w:numPr>
        <w:tabs>
          <w:tab w:val="left" w:pos="1808"/>
        </w:tabs>
        <w:snapToGrid w:val="0"/>
        <w:spacing w:after="0"/>
        <w:ind w:left="1666" w:hanging="992"/>
        <w:rPr>
          <w:rFonts w:hint="cs"/>
        </w:rPr>
      </w:pPr>
      <w:r>
        <w:rPr>
          <w:rFonts w:cstheme="minorBidi" w:hint="cs"/>
          <w:rtl/>
          <w:lang w:bidi="ar-AE"/>
        </w:rPr>
        <w:t xml:space="preserve">لديه رخصة سارية المفعول لتزويد خدمات راديو هاتف خلوي بطريقة الخلايا من وزارة الاتصالات </w:t>
      </w:r>
      <w:r>
        <w:rPr>
          <w:rFonts w:cstheme="minorBidi" w:hint="cs"/>
          <w:rtl/>
          <w:lang w:bidi="ar-AE"/>
        </w:rPr>
        <w:t xml:space="preserve">حيث قدم طلب لوزارة الاتصالات للمصادقة على ملف الخدمة لتزويد </w:t>
      </w:r>
      <w:r>
        <w:rPr>
          <w:rFonts w:cstheme="minorBidi" w:hint="cs"/>
          <w:rtl/>
          <w:lang w:bidi="ar-AE"/>
        </w:rPr>
        <w:t>خدمة "</w:t>
      </w:r>
      <w:r w:rsidR="00CB50B6">
        <w:rPr>
          <w:rFonts w:cstheme="minorBidi" w:hint="cs"/>
          <w:rtl/>
          <w:lang w:bidi="ar-AE"/>
        </w:rPr>
        <w:t xml:space="preserve">مكالمة </w:t>
      </w:r>
      <w:r>
        <w:rPr>
          <w:rFonts w:cstheme="minorBidi" w:hint="cs"/>
          <w:rtl/>
          <w:lang w:bidi="ar-AE"/>
        </w:rPr>
        <w:t>بضغطة زر"</w:t>
      </w:r>
      <w:r>
        <w:rPr>
          <w:rFonts w:hint="cs"/>
          <w:rtl/>
        </w:rPr>
        <w:t>.</w:t>
      </w:r>
    </w:p>
    <w:p w14:paraId="6B9A6319" w14:textId="38B09C5C" w:rsidR="00DA196F" w:rsidRPr="00DA196F" w:rsidRDefault="00DA196F" w:rsidP="00DA196F">
      <w:pPr>
        <w:pStyle w:val="6-"/>
        <w:numPr>
          <w:ilvl w:val="4"/>
          <w:numId w:val="3"/>
        </w:numPr>
        <w:tabs>
          <w:tab w:val="left" w:pos="1808"/>
        </w:tabs>
        <w:snapToGrid w:val="0"/>
        <w:spacing w:after="0"/>
        <w:ind w:left="1666" w:hanging="992"/>
        <w:rPr>
          <w:rFonts w:hint="cs"/>
        </w:rPr>
      </w:pPr>
      <w:r>
        <w:rPr>
          <w:rFonts w:cstheme="minorBidi" w:hint="cs"/>
          <w:rtl/>
          <w:lang w:bidi="ar-AE"/>
        </w:rPr>
        <w:t xml:space="preserve">لديه رخصة/ مصادقة خاصة لتزويد خدمات </w:t>
      </w:r>
      <w:r>
        <w:rPr>
          <w:rFonts w:hint="cs"/>
        </w:rPr>
        <w:t>POC</w:t>
      </w:r>
      <w:r>
        <w:rPr>
          <w:rFonts w:hint="cs"/>
          <w:rtl/>
        </w:rPr>
        <w:t xml:space="preserve"> </w:t>
      </w:r>
      <w:r>
        <w:rPr>
          <w:rFonts w:cstheme="minorBidi" w:hint="cs"/>
          <w:rtl/>
          <w:lang w:bidi="ar-AE"/>
        </w:rPr>
        <w:t xml:space="preserve">أو قدم طلب لوزارة الاتصالات للحصول على رخصة/ مصادقة خاصة كما </w:t>
      </w:r>
      <w:proofErr w:type="gramStart"/>
      <w:r>
        <w:rPr>
          <w:rFonts w:cstheme="minorBidi" w:hint="cs"/>
          <w:rtl/>
          <w:lang w:bidi="ar-AE"/>
        </w:rPr>
        <w:t>ورد,</w:t>
      </w:r>
      <w:proofErr w:type="gramEnd"/>
      <w:r>
        <w:rPr>
          <w:rFonts w:cstheme="minorBidi" w:hint="cs"/>
          <w:rtl/>
          <w:lang w:bidi="ar-AE"/>
        </w:rPr>
        <w:t xml:space="preserve"> وهو متعاقد باتفاقية مع مقاول ثانوي هو عبارة عن شركة لديها رخصة سارية المفعول لتزويد </w:t>
      </w:r>
      <w:r>
        <w:rPr>
          <w:rFonts w:cstheme="minorBidi" w:hint="cs"/>
          <w:rtl/>
          <w:lang w:bidi="ar-AE"/>
        </w:rPr>
        <w:t>خدمات راديو هاتف خلوي</w:t>
      </w:r>
      <w:r>
        <w:rPr>
          <w:rFonts w:hint="cs"/>
          <w:rtl/>
          <w:lang w:bidi="ar-AE"/>
        </w:rPr>
        <w:t xml:space="preserve"> </w:t>
      </w:r>
      <w:r>
        <w:rPr>
          <w:rFonts w:cstheme="minorBidi" w:hint="cs"/>
          <w:rtl/>
          <w:lang w:bidi="ar-AE"/>
        </w:rPr>
        <w:t>بطريقة الخلايا من وزارة الاتصالات</w:t>
      </w:r>
      <w:r>
        <w:rPr>
          <w:rFonts w:hint="cs"/>
          <w:rtl/>
        </w:rPr>
        <w:t>.</w:t>
      </w:r>
    </w:p>
    <w:p w14:paraId="5FFC3A8F" w14:textId="78419BA5" w:rsidR="00B5670A" w:rsidRDefault="00506CDE" w:rsidP="00506CDE">
      <w:pPr>
        <w:pStyle w:val="6-"/>
        <w:numPr>
          <w:ilvl w:val="3"/>
          <w:numId w:val="3"/>
        </w:numPr>
        <w:tabs>
          <w:tab w:val="left" w:pos="1808"/>
        </w:tabs>
        <w:snapToGrid w:val="0"/>
        <w:spacing w:after="0"/>
        <w:ind w:left="1241" w:hanging="709"/>
      </w:pPr>
      <w:r>
        <w:rPr>
          <w:rFonts w:cstheme="minorBidi" w:hint="cs"/>
          <w:b/>
          <w:bCs/>
          <w:rtl/>
          <w:lang w:bidi="ar-AE"/>
        </w:rPr>
        <w:t>خدمات</w:t>
      </w:r>
      <w:r w:rsidR="00B5670A" w:rsidRPr="001647D1">
        <w:rPr>
          <w:rFonts w:hint="cs"/>
          <w:b/>
          <w:bCs/>
          <w:rtl/>
        </w:rPr>
        <w:t xml:space="preserve"> </w:t>
      </w:r>
      <w:r w:rsidR="00B5670A" w:rsidRPr="001647D1">
        <w:rPr>
          <w:rFonts w:hint="cs"/>
          <w:b/>
          <w:bCs/>
        </w:rPr>
        <w:t>POC</w:t>
      </w:r>
      <w:r w:rsidR="00B5670A" w:rsidRPr="00CD72AA">
        <w:rPr>
          <w:rFonts w:hint="cs"/>
          <w:rtl/>
        </w:rPr>
        <w:t xml:space="preserve"> </w:t>
      </w:r>
      <w:r w:rsidR="00B5670A">
        <w:rPr>
          <w:rtl/>
        </w:rPr>
        <w:t>–</w:t>
      </w:r>
      <w:r w:rsidR="00B5670A">
        <w:rPr>
          <w:rFonts w:hint="cs"/>
          <w:rtl/>
        </w:rPr>
        <w:t xml:space="preserve"> </w:t>
      </w:r>
      <w:r>
        <w:rPr>
          <w:rFonts w:cstheme="minorBidi" w:hint="cs"/>
          <w:rtl/>
          <w:lang w:bidi="ar-AE"/>
        </w:rPr>
        <w:t>لمقدم العرض أو للمقاول الثانوي من طرفه توجد خبرة بتزويد خدمات</w:t>
      </w:r>
      <w:r w:rsidR="00B5670A">
        <w:rPr>
          <w:rFonts w:hint="cs"/>
          <w:rtl/>
        </w:rPr>
        <w:t xml:space="preserve"> </w:t>
      </w:r>
      <w:r w:rsidR="00B5670A" w:rsidRPr="00F02E5F">
        <w:t>POC</w:t>
      </w:r>
      <w:r w:rsidR="00B5670A">
        <w:rPr>
          <w:rFonts w:hint="cs"/>
          <w:rtl/>
        </w:rPr>
        <w:t>:</w:t>
      </w:r>
    </w:p>
    <w:p w14:paraId="2A4D8145" w14:textId="609DB250" w:rsidR="00550DFC" w:rsidRDefault="00550DFC" w:rsidP="007E09EA">
      <w:pPr>
        <w:pStyle w:val="6-"/>
        <w:numPr>
          <w:ilvl w:val="4"/>
          <w:numId w:val="3"/>
        </w:numPr>
        <w:tabs>
          <w:tab w:val="left" w:pos="1808"/>
        </w:tabs>
        <w:snapToGrid w:val="0"/>
        <w:spacing w:after="0"/>
        <w:ind w:left="1666" w:hanging="992"/>
      </w:pPr>
      <w:r>
        <w:rPr>
          <w:rFonts w:cstheme="minorBidi" w:hint="cs"/>
          <w:rtl/>
          <w:lang w:bidi="ar-AE"/>
        </w:rPr>
        <w:t xml:space="preserve">على الأقل 5 زبائن تجاريين في دولة </w:t>
      </w:r>
      <w:proofErr w:type="gramStart"/>
      <w:r>
        <w:rPr>
          <w:rFonts w:cstheme="minorBidi" w:hint="cs"/>
          <w:rtl/>
          <w:lang w:bidi="ar-AE"/>
        </w:rPr>
        <w:t>إسرائيل,</w:t>
      </w:r>
      <w:proofErr w:type="gramEnd"/>
      <w:r>
        <w:rPr>
          <w:rFonts w:cstheme="minorBidi" w:hint="cs"/>
          <w:rtl/>
          <w:lang w:bidi="ar-AE"/>
        </w:rPr>
        <w:t xml:space="preserve"> تتوفر فيهم جميع الشروط التالية:</w:t>
      </w:r>
    </w:p>
    <w:p w14:paraId="1B043155" w14:textId="58202122" w:rsidR="00BB77BF" w:rsidRPr="00BB77BF" w:rsidRDefault="00BB77BF" w:rsidP="007E09EA">
      <w:pPr>
        <w:pStyle w:val="7-"/>
        <w:numPr>
          <w:ilvl w:val="5"/>
          <w:numId w:val="3"/>
        </w:numPr>
        <w:snapToGrid w:val="0"/>
        <w:spacing w:after="0"/>
        <w:ind w:left="2091" w:hanging="1134"/>
        <w:rPr>
          <w:rFonts w:hint="cs"/>
        </w:rPr>
      </w:pPr>
      <w:r>
        <w:rPr>
          <w:rFonts w:cstheme="minorBidi" w:hint="cs"/>
          <w:rtl/>
          <w:lang w:bidi="ar-AE"/>
        </w:rPr>
        <w:t xml:space="preserve">اشترى الزبون خدمات </w:t>
      </w:r>
      <w:r>
        <w:rPr>
          <w:rFonts w:asciiTheme="minorHAnsi" w:hAnsiTheme="minorHAnsi" w:cstheme="minorBidi"/>
          <w:lang w:bidi="ar-AE"/>
        </w:rPr>
        <w:t>POC</w:t>
      </w:r>
      <w:r>
        <w:rPr>
          <w:rFonts w:asciiTheme="minorHAnsi" w:hAnsiTheme="minorHAnsi" w:cstheme="minorBidi" w:hint="cs"/>
          <w:rtl/>
          <w:lang w:bidi="ar-AE"/>
        </w:rPr>
        <w:t xml:space="preserve"> وهو لا يعمل في مجال بيع/ تسويق/ تأجير/ تأجير بعيد المدى الخدمات لجهات أخرى.</w:t>
      </w:r>
    </w:p>
    <w:p w14:paraId="36117E1E" w14:textId="61E1C4C0" w:rsidR="00BB77BF" w:rsidRPr="006A7079" w:rsidRDefault="00BB77BF" w:rsidP="00607DFF">
      <w:pPr>
        <w:pStyle w:val="7-"/>
        <w:numPr>
          <w:ilvl w:val="5"/>
          <w:numId w:val="3"/>
        </w:numPr>
        <w:snapToGrid w:val="0"/>
        <w:spacing w:after="0"/>
        <w:ind w:left="2091" w:hanging="1134"/>
      </w:pPr>
      <w:r>
        <w:rPr>
          <w:rFonts w:asciiTheme="minorHAnsi" w:hAnsiTheme="minorHAnsi" w:cstheme="minorBidi" w:hint="cs"/>
          <w:rtl/>
          <w:lang w:bidi="ar-AE"/>
        </w:rPr>
        <w:t xml:space="preserve">لكل زبون يوجد على الأقل 50 مستخدم </w:t>
      </w:r>
      <w:r w:rsidR="00607DFF">
        <w:rPr>
          <w:rFonts w:asciiTheme="minorHAnsi" w:hAnsiTheme="minorHAnsi" w:cstheme="minorBidi" w:hint="cs"/>
          <w:rtl/>
          <w:lang w:bidi="ar-AE"/>
        </w:rPr>
        <w:t>فعال</w:t>
      </w:r>
      <w:r>
        <w:rPr>
          <w:rFonts w:asciiTheme="minorHAnsi" w:hAnsiTheme="minorHAnsi" w:cstheme="minorBidi" w:hint="cs"/>
          <w:rtl/>
          <w:lang w:bidi="ar-AE"/>
        </w:rPr>
        <w:t xml:space="preserve"> شهرياً يستخدمون خدمات </w:t>
      </w:r>
      <w:r>
        <w:rPr>
          <w:rFonts w:asciiTheme="minorHAnsi" w:hAnsiTheme="minorHAnsi" w:cstheme="minorBidi"/>
          <w:lang w:bidi="ar-AE"/>
        </w:rPr>
        <w:t>POC</w:t>
      </w:r>
      <w:r>
        <w:rPr>
          <w:rFonts w:asciiTheme="minorHAnsi" w:hAnsiTheme="minorHAnsi" w:cstheme="minorBidi" w:hint="cs"/>
          <w:rtl/>
          <w:lang w:bidi="ar-AE"/>
        </w:rPr>
        <w:t xml:space="preserve"> لمدة 6 أشهر متواصلة قبل موعد تقديم </w:t>
      </w:r>
      <w:proofErr w:type="gramStart"/>
      <w:r>
        <w:rPr>
          <w:rFonts w:asciiTheme="minorHAnsi" w:hAnsiTheme="minorHAnsi" w:cstheme="minorBidi" w:hint="cs"/>
          <w:rtl/>
          <w:lang w:bidi="ar-AE"/>
        </w:rPr>
        <w:t>العرض,</w:t>
      </w:r>
      <w:proofErr w:type="gramEnd"/>
      <w:r>
        <w:rPr>
          <w:rFonts w:asciiTheme="minorHAnsi" w:hAnsiTheme="minorHAnsi" w:cstheme="minorBidi" w:hint="cs"/>
          <w:rtl/>
          <w:lang w:bidi="ar-AE"/>
        </w:rPr>
        <w:t xml:space="preserve"> ولدى على الأقل اثنان من الزبائن يوجد 100 مستخدم على الأقل.</w:t>
      </w:r>
    </w:p>
    <w:p w14:paraId="5DB5C4BF" w14:textId="1FA56EB0" w:rsidR="006F2E9C" w:rsidRPr="007F32AC" w:rsidRDefault="006F2E9C" w:rsidP="007E09EA">
      <w:pPr>
        <w:pStyle w:val="6-"/>
        <w:numPr>
          <w:ilvl w:val="4"/>
          <w:numId w:val="3"/>
        </w:numPr>
        <w:tabs>
          <w:tab w:val="left" w:pos="1808"/>
        </w:tabs>
        <w:snapToGrid w:val="0"/>
        <w:spacing w:after="0"/>
        <w:ind w:left="1666" w:hanging="992"/>
      </w:pPr>
      <w:r>
        <w:rPr>
          <w:rFonts w:cstheme="minorBidi" w:hint="cs"/>
          <w:rtl/>
          <w:lang w:bidi="ar-AE"/>
        </w:rPr>
        <w:t xml:space="preserve">على الأقل 500 مستخدم فعال شهرياً في دولة </w:t>
      </w:r>
      <w:proofErr w:type="gramStart"/>
      <w:r>
        <w:rPr>
          <w:rFonts w:cstheme="minorBidi" w:hint="cs"/>
          <w:rtl/>
          <w:lang w:bidi="ar-AE"/>
        </w:rPr>
        <w:t>إسرائيل,</w:t>
      </w:r>
      <w:proofErr w:type="gramEnd"/>
      <w:r>
        <w:rPr>
          <w:rFonts w:cstheme="minorBidi" w:hint="cs"/>
          <w:rtl/>
          <w:lang w:bidi="ar-AE"/>
        </w:rPr>
        <w:t xml:space="preserve"> يستخدمون خدمات </w:t>
      </w:r>
      <w:r>
        <w:rPr>
          <w:rFonts w:asciiTheme="minorHAnsi" w:hAnsiTheme="minorHAnsi" w:cstheme="minorBidi"/>
          <w:lang w:bidi="ar-AE"/>
        </w:rPr>
        <w:t>POC</w:t>
      </w:r>
      <w:r>
        <w:rPr>
          <w:rFonts w:asciiTheme="minorHAnsi" w:hAnsiTheme="minorHAnsi" w:cstheme="minorBidi" w:hint="cs"/>
          <w:rtl/>
          <w:lang w:bidi="ar-AE"/>
        </w:rPr>
        <w:t xml:space="preserve"> لمدة 3 أشهر متواصلة على الأقل في الأشهر الستة التي سبقت موعد تقديم العروض للمناقصة (يوضح انه في تعداد المستخدمين يجب عدم </w:t>
      </w:r>
      <w:r>
        <w:rPr>
          <w:rFonts w:asciiTheme="minorHAnsi" w:hAnsiTheme="minorHAnsi" w:cstheme="minorBidi" w:hint="cs"/>
          <w:rtl/>
          <w:lang w:bidi="ar-AE"/>
        </w:rPr>
        <w:lastRenderedPageBreak/>
        <w:t>التطرق لمستخدمي الزبائن الخمسة التجاريين المذكورين أعلاه. يُمكن عرض مستخدمي زبائن تجاريين آخرين أو مستخدمين خصوصيين).</w:t>
      </w:r>
    </w:p>
    <w:p w14:paraId="6E11304C" w14:textId="7D609A41" w:rsidR="008E25A9" w:rsidRDefault="008E25A9" w:rsidP="007E09EA">
      <w:pPr>
        <w:pStyle w:val="6-"/>
        <w:numPr>
          <w:ilvl w:val="3"/>
          <w:numId w:val="3"/>
        </w:numPr>
        <w:tabs>
          <w:tab w:val="left" w:pos="1808"/>
        </w:tabs>
        <w:snapToGrid w:val="0"/>
        <w:spacing w:after="0"/>
        <w:ind w:left="1241" w:hanging="709"/>
      </w:pPr>
      <w:r>
        <w:rPr>
          <w:rFonts w:cstheme="minorBidi" w:hint="cs"/>
          <w:b/>
          <w:bCs/>
          <w:rtl/>
          <w:lang w:bidi="ar-AE"/>
        </w:rPr>
        <w:t xml:space="preserve">حجم النشاطات لدى مُقدم العرض </w:t>
      </w:r>
      <w:r>
        <w:rPr>
          <w:rtl/>
        </w:rPr>
        <w:t>–</w:t>
      </w:r>
      <w:r>
        <w:rPr>
          <w:rFonts w:cstheme="minorBidi" w:hint="cs"/>
          <w:rtl/>
          <w:lang w:bidi="ar-AE"/>
        </w:rPr>
        <w:t xml:space="preserve"> لمقدم العرض دورة نشاطات كما هو مُفصل فيما يلي:</w:t>
      </w:r>
    </w:p>
    <w:p w14:paraId="5596DB5A" w14:textId="550DCB97" w:rsidR="003D2EBD" w:rsidRDefault="003D2EBD" w:rsidP="007E09EA">
      <w:pPr>
        <w:pStyle w:val="6-"/>
        <w:numPr>
          <w:ilvl w:val="4"/>
          <w:numId w:val="3"/>
        </w:numPr>
        <w:tabs>
          <w:tab w:val="left" w:pos="1808"/>
        </w:tabs>
        <w:snapToGrid w:val="0"/>
        <w:spacing w:after="0"/>
        <w:ind w:left="1666" w:hanging="992"/>
      </w:pPr>
      <w:r>
        <w:rPr>
          <w:rFonts w:cstheme="minorBidi" w:hint="cs"/>
          <w:rtl/>
          <w:lang w:bidi="ar-AE"/>
        </w:rPr>
        <w:t xml:space="preserve">تبلغ الدورة المالية لمقدم العرض مبلغ 8 مليون شيكل جديد </w:t>
      </w:r>
      <w:proofErr w:type="gramStart"/>
      <w:r>
        <w:rPr>
          <w:rFonts w:cstheme="minorBidi" w:hint="cs"/>
          <w:rtl/>
          <w:lang w:bidi="ar-AE"/>
        </w:rPr>
        <w:t>سنوياً,</w:t>
      </w:r>
      <w:proofErr w:type="gramEnd"/>
      <w:r>
        <w:rPr>
          <w:rFonts w:cstheme="minorBidi" w:hint="cs"/>
          <w:rtl/>
          <w:lang w:bidi="ar-AE"/>
        </w:rPr>
        <w:t xml:space="preserve"> في كل سنة من السنوات 2016, 2017 و- 2018, في مجال تزويد خدمات اتصالات لاسلكية أو تزويد خدمات راديو هاتف خلوي / </w:t>
      </w:r>
      <w:r>
        <w:rPr>
          <w:rFonts w:asciiTheme="minorHAnsi" w:hAnsiTheme="minorHAnsi" w:cstheme="minorBidi"/>
          <w:lang w:bidi="ar-AE"/>
        </w:rPr>
        <w:t>PTT</w:t>
      </w:r>
      <w:r>
        <w:rPr>
          <w:rFonts w:asciiTheme="minorHAnsi" w:hAnsiTheme="minorHAnsi" w:cstheme="minorBidi" w:hint="cs"/>
          <w:rtl/>
          <w:lang w:bidi="ar-AE"/>
        </w:rPr>
        <w:t xml:space="preserve"> أو بيع أجهزة خلوية يشمل أجهزة </w:t>
      </w:r>
      <w:r>
        <w:rPr>
          <w:rFonts w:asciiTheme="minorHAnsi" w:hAnsiTheme="minorHAnsi" w:cstheme="minorBidi"/>
          <w:lang w:bidi="ar-AE"/>
        </w:rPr>
        <w:t>POC</w:t>
      </w:r>
      <w:r>
        <w:rPr>
          <w:rFonts w:asciiTheme="minorHAnsi" w:hAnsiTheme="minorHAnsi" w:cstheme="minorBidi" w:hint="cs"/>
          <w:rtl/>
          <w:lang w:bidi="ar-AE"/>
        </w:rPr>
        <w:t xml:space="preserve"> وأجهزة </w:t>
      </w:r>
      <w:r>
        <w:rPr>
          <w:rFonts w:asciiTheme="minorHAnsi" w:hAnsiTheme="minorHAnsi" w:cstheme="minorBidi"/>
          <w:lang w:bidi="ar-AE"/>
        </w:rPr>
        <w:t>LMR</w:t>
      </w:r>
      <w:r>
        <w:rPr>
          <w:rFonts w:asciiTheme="minorHAnsi" w:hAnsiTheme="minorHAnsi" w:cstheme="minorBidi" w:hint="cs"/>
          <w:rtl/>
          <w:lang w:bidi="ar-AE"/>
        </w:rPr>
        <w:t>.</w:t>
      </w:r>
    </w:p>
    <w:p w14:paraId="19C89FDE" w14:textId="522AC3E2" w:rsidR="00A47171" w:rsidRDefault="00A47171" w:rsidP="007E09EA">
      <w:pPr>
        <w:pStyle w:val="6-"/>
        <w:numPr>
          <w:ilvl w:val="3"/>
          <w:numId w:val="3"/>
        </w:numPr>
        <w:tabs>
          <w:tab w:val="left" w:pos="1808"/>
        </w:tabs>
        <w:snapToGrid w:val="0"/>
        <w:spacing w:after="0"/>
        <w:ind w:left="1241" w:hanging="709"/>
      </w:pPr>
      <w:r>
        <w:rPr>
          <w:rFonts w:cstheme="minorBidi" w:hint="cs"/>
          <w:rtl/>
          <w:lang w:bidi="ar-AE"/>
        </w:rPr>
        <w:t xml:space="preserve">في حالة كانت معطيات مُقدم العرض نفسه غير كافية لاستيفاء متطلبات الحد الأدنى </w:t>
      </w:r>
      <w:proofErr w:type="gramStart"/>
      <w:r>
        <w:rPr>
          <w:rFonts w:cstheme="minorBidi" w:hint="cs"/>
          <w:rtl/>
          <w:lang w:bidi="ar-AE"/>
        </w:rPr>
        <w:t>المهنية,</w:t>
      </w:r>
      <w:proofErr w:type="gramEnd"/>
      <w:r>
        <w:rPr>
          <w:rFonts w:cstheme="minorBidi" w:hint="cs"/>
          <w:rtl/>
          <w:lang w:bidi="ar-AE"/>
        </w:rPr>
        <w:t xml:space="preserve"> </w:t>
      </w:r>
      <w:r w:rsidR="001A4FEC">
        <w:rPr>
          <w:rFonts w:cstheme="minorBidi" w:hint="cs"/>
          <w:rtl/>
          <w:lang w:bidi="ar-AE"/>
        </w:rPr>
        <w:t>يحق لمنظم المناقصة أن يطلب من مقدم العرض, حسب اعتباراته الحصرية, الاعتماد على معيطات شركات أخرى بالشروط التالية:</w:t>
      </w:r>
    </w:p>
    <w:p w14:paraId="5D87D542" w14:textId="409F3920" w:rsidR="00C67208" w:rsidRPr="00C67208" w:rsidRDefault="00C67208" w:rsidP="007E09EA">
      <w:pPr>
        <w:pStyle w:val="6-"/>
        <w:numPr>
          <w:ilvl w:val="4"/>
          <w:numId w:val="3"/>
        </w:numPr>
        <w:tabs>
          <w:tab w:val="left" w:pos="1808"/>
        </w:tabs>
        <w:snapToGrid w:val="0"/>
        <w:spacing w:after="0"/>
        <w:ind w:left="1666" w:hanging="992"/>
        <w:rPr>
          <w:rFonts w:hint="cs"/>
        </w:rPr>
      </w:pPr>
      <w:r>
        <w:rPr>
          <w:rFonts w:cstheme="minorBidi" w:hint="cs"/>
          <w:rtl/>
          <w:lang w:bidi="ar-AE"/>
        </w:rPr>
        <w:t xml:space="preserve">شركات تتواجد ضمن مجموعة شركات مُقدم </w:t>
      </w:r>
      <w:proofErr w:type="gramStart"/>
      <w:r>
        <w:rPr>
          <w:rFonts w:cstheme="minorBidi" w:hint="cs"/>
          <w:rtl/>
          <w:lang w:bidi="ar-AE"/>
        </w:rPr>
        <w:t>العرض,</w:t>
      </w:r>
      <w:proofErr w:type="gramEnd"/>
      <w:r>
        <w:rPr>
          <w:rFonts w:cstheme="minorBidi" w:hint="cs"/>
          <w:rtl/>
          <w:lang w:bidi="ar-AE"/>
        </w:rPr>
        <w:t xml:space="preserve"> وبشرط أن تكون بسيطرة تامة (%100) من قبل مقدم العرض.</w:t>
      </w:r>
    </w:p>
    <w:p w14:paraId="2687BE60" w14:textId="420BA879" w:rsidR="00C67208" w:rsidRDefault="00C67208" w:rsidP="007E09EA">
      <w:pPr>
        <w:pStyle w:val="6-"/>
        <w:numPr>
          <w:ilvl w:val="4"/>
          <w:numId w:val="3"/>
        </w:numPr>
        <w:tabs>
          <w:tab w:val="left" w:pos="1808"/>
        </w:tabs>
        <w:snapToGrid w:val="0"/>
        <w:spacing w:after="0"/>
        <w:ind w:left="1666" w:hanging="992"/>
      </w:pPr>
      <w:r>
        <w:rPr>
          <w:rFonts w:cstheme="minorBidi" w:hint="cs"/>
          <w:rtl/>
          <w:lang w:bidi="ar-AE"/>
        </w:rPr>
        <w:t>مقدم العرض ("</w:t>
      </w:r>
      <w:r w:rsidRPr="004304B0">
        <w:rPr>
          <w:rFonts w:cstheme="minorBidi" w:hint="cs"/>
          <w:b/>
          <w:bCs/>
          <w:rtl/>
          <w:lang w:bidi="ar-AE"/>
        </w:rPr>
        <w:t>الشركة المستوعبة</w:t>
      </w:r>
      <w:proofErr w:type="gramStart"/>
      <w:r>
        <w:rPr>
          <w:rFonts w:cstheme="minorBidi" w:hint="cs"/>
          <w:rtl/>
          <w:lang w:bidi="ar-AE"/>
        </w:rPr>
        <w:t>"),</w:t>
      </w:r>
      <w:proofErr w:type="gramEnd"/>
      <w:r>
        <w:rPr>
          <w:rFonts w:cstheme="minorBidi" w:hint="cs"/>
          <w:rtl/>
          <w:lang w:bidi="ar-AE"/>
        </w:rPr>
        <w:t xml:space="preserve"> امتزج, كما تم تعريف مزج في قانون الشركات للعام 1999, مع شركة ("</w:t>
      </w:r>
      <w:r w:rsidRPr="004304B0">
        <w:rPr>
          <w:rFonts w:cstheme="minorBidi" w:hint="cs"/>
          <w:b/>
          <w:bCs/>
          <w:rtl/>
          <w:lang w:bidi="ar-AE"/>
        </w:rPr>
        <w:t>شركة مستهدفة</w:t>
      </w:r>
      <w:r>
        <w:rPr>
          <w:rFonts w:cstheme="minorBidi" w:hint="cs"/>
          <w:rtl/>
          <w:lang w:bidi="ar-AE"/>
        </w:rPr>
        <w:t>"), عملت قبل المزج ببيع الأجهزة و/أو منح الخدمات المطلوبة.</w:t>
      </w:r>
    </w:p>
    <w:p w14:paraId="68F0A337" w14:textId="07EEA67B" w:rsidR="00E80CDC" w:rsidRDefault="00E80CDC" w:rsidP="008E37F7">
      <w:pPr>
        <w:pStyle w:val="6-"/>
        <w:numPr>
          <w:ilvl w:val="4"/>
          <w:numId w:val="3"/>
        </w:numPr>
        <w:tabs>
          <w:tab w:val="left" w:pos="1808"/>
        </w:tabs>
        <w:snapToGrid w:val="0"/>
        <w:spacing w:after="0"/>
        <w:ind w:left="1666" w:hanging="992"/>
      </w:pPr>
      <w:r>
        <w:rPr>
          <w:rFonts w:cstheme="minorBidi" w:hint="cs"/>
          <w:rtl/>
          <w:lang w:bidi="ar-AE"/>
        </w:rPr>
        <w:t>مقدم العرض اشترى السيطرة في شركة ("</w:t>
      </w:r>
      <w:r w:rsidRPr="008E37F7">
        <w:rPr>
          <w:rFonts w:cstheme="minorBidi" w:hint="cs"/>
          <w:b/>
          <w:bCs/>
          <w:rtl/>
          <w:lang w:bidi="ar-AE"/>
        </w:rPr>
        <w:t xml:space="preserve">الشركة </w:t>
      </w:r>
      <w:r w:rsidR="008E37F7" w:rsidRPr="008E37F7">
        <w:rPr>
          <w:rFonts w:cstheme="minorBidi" w:hint="cs"/>
          <w:b/>
          <w:bCs/>
          <w:rtl/>
          <w:lang w:bidi="ar-AE"/>
        </w:rPr>
        <w:t>الهدف</w:t>
      </w:r>
      <w:r>
        <w:rPr>
          <w:rFonts w:cstheme="minorBidi" w:hint="cs"/>
          <w:rtl/>
          <w:lang w:bidi="ar-AE"/>
        </w:rPr>
        <w:t>")</w:t>
      </w:r>
      <w:r w:rsidRPr="00E80CDC">
        <w:rPr>
          <w:rFonts w:cstheme="minorBidi" w:hint="cs"/>
          <w:rtl/>
          <w:lang w:bidi="ar-AE"/>
        </w:rPr>
        <w:t xml:space="preserve"> </w:t>
      </w:r>
      <w:r>
        <w:rPr>
          <w:rFonts w:cstheme="minorBidi" w:hint="cs"/>
          <w:rtl/>
          <w:lang w:bidi="ar-AE"/>
        </w:rPr>
        <w:t xml:space="preserve">عملت قبل </w:t>
      </w:r>
      <w:r>
        <w:rPr>
          <w:rFonts w:cstheme="minorBidi" w:hint="cs"/>
          <w:rtl/>
          <w:lang w:bidi="ar-AE"/>
        </w:rPr>
        <w:t>الشراء</w:t>
      </w:r>
      <w:r>
        <w:rPr>
          <w:rFonts w:cstheme="minorBidi" w:hint="cs"/>
          <w:rtl/>
          <w:lang w:bidi="ar-AE"/>
        </w:rPr>
        <w:t xml:space="preserve"> ببيع الأجهزة و/أو منح الخدمات </w:t>
      </w:r>
      <w:proofErr w:type="gramStart"/>
      <w:r>
        <w:rPr>
          <w:rFonts w:cstheme="minorBidi" w:hint="cs"/>
          <w:rtl/>
          <w:lang w:bidi="ar-AE"/>
        </w:rPr>
        <w:t>المطلوبة</w:t>
      </w:r>
      <w:r>
        <w:rPr>
          <w:rFonts w:cstheme="minorBidi" w:hint="cs"/>
          <w:rtl/>
          <w:lang w:bidi="ar-AE"/>
        </w:rPr>
        <w:t>,</w:t>
      </w:r>
      <w:proofErr w:type="gramEnd"/>
      <w:r>
        <w:rPr>
          <w:rFonts w:cstheme="minorBidi" w:hint="cs"/>
          <w:rtl/>
          <w:lang w:bidi="ar-AE"/>
        </w:rPr>
        <w:t xml:space="preserve"> وذلك بواسطة شراء جميع حقوق التصويت (%100 من أسهم أو حقوق التصويت في الشركة المستهدفة).</w:t>
      </w:r>
    </w:p>
    <w:p w14:paraId="08FEF288" w14:textId="7E55A3E9" w:rsidR="0019784D" w:rsidRPr="0019784D" w:rsidRDefault="0019784D" w:rsidP="007E09EA">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hint="cs"/>
          <w:sz w:val="24"/>
        </w:rPr>
      </w:pPr>
      <w:r>
        <w:rPr>
          <w:rFonts w:ascii="David" w:hAnsi="David" w:cstheme="minorBidi" w:hint="cs"/>
          <w:sz w:val="24"/>
          <w:rtl/>
          <w:lang w:bidi="ar-AE"/>
        </w:rPr>
        <w:t>لا حاجة لتقديم كفالة في مرحلة تقديم العروض. كشرط للانتقال للمرحلة ب</w:t>
      </w:r>
      <w:r>
        <w:rPr>
          <w:rFonts w:asciiTheme="minorHAnsi" w:hAnsiTheme="minorHAnsi" w:cstheme="minorBidi" w:hint="cs"/>
          <w:sz w:val="24"/>
          <w:rtl/>
        </w:rPr>
        <w:t>'</w:t>
      </w:r>
      <w:r>
        <w:rPr>
          <w:rFonts w:asciiTheme="minorHAnsi" w:hAnsiTheme="minorHAnsi" w:cstheme="minorBidi" w:hint="cs"/>
          <w:sz w:val="24"/>
          <w:rtl/>
          <w:lang w:bidi="ar-AE"/>
        </w:rPr>
        <w:t xml:space="preserve"> من </w:t>
      </w:r>
      <w:proofErr w:type="gramStart"/>
      <w:r>
        <w:rPr>
          <w:rFonts w:asciiTheme="minorHAnsi" w:hAnsiTheme="minorHAnsi" w:cstheme="minorBidi" w:hint="cs"/>
          <w:sz w:val="24"/>
          <w:rtl/>
          <w:lang w:bidi="ar-AE"/>
        </w:rPr>
        <w:t>المناقصة,</w:t>
      </w:r>
      <w:proofErr w:type="gramEnd"/>
      <w:r>
        <w:rPr>
          <w:rFonts w:asciiTheme="minorHAnsi" w:hAnsiTheme="minorHAnsi" w:cstheme="minorBidi" w:hint="cs"/>
          <w:sz w:val="24"/>
          <w:rtl/>
          <w:lang w:bidi="ar-AE"/>
        </w:rPr>
        <w:t xml:space="preserve"> يجب إرفاق كفالة اشتراك, كما هو مفصل في مستندات المناقصة.</w:t>
      </w:r>
    </w:p>
    <w:p w14:paraId="71845FA1" w14:textId="21D3BD56" w:rsidR="0019784D" w:rsidRDefault="0019784D" w:rsidP="007E09EA">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Theme="minorHAnsi" w:hAnsiTheme="minorHAnsi" w:cstheme="minorBidi" w:hint="cs"/>
          <w:sz w:val="24"/>
          <w:rtl/>
          <w:lang w:bidi="ar-AE"/>
        </w:rPr>
        <w:t>يُمكن تحميل مستندات المناقصة بدون دفع من موقع المشتريات الحكومية بالعنوان:</w:t>
      </w:r>
    </w:p>
    <w:p w14:paraId="4DD89D4D" w14:textId="129B35F8" w:rsidR="000C4304" w:rsidRPr="009238F7" w:rsidRDefault="000C4304" w:rsidP="007E09EA">
      <w:pPr>
        <w:widowControl/>
        <w:overflowPunct w:val="0"/>
        <w:autoSpaceDE w:val="0"/>
        <w:autoSpaceDN w:val="0"/>
        <w:adjustRightInd w:val="0"/>
        <w:spacing w:after="120" w:line="360" w:lineRule="auto"/>
        <w:ind w:left="335"/>
        <w:jc w:val="both"/>
        <w:textAlignment w:val="baseline"/>
        <w:rPr>
          <w:rFonts w:ascii="David" w:hAnsi="David" w:cs="David"/>
          <w:sz w:val="24"/>
        </w:rPr>
      </w:pPr>
      <w:r w:rsidRPr="009238F7">
        <w:rPr>
          <w:rFonts w:ascii="David" w:hAnsi="David" w:cs="David"/>
          <w:sz w:val="24"/>
          <w:rtl/>
        </w:rPr>
        <w:t xml:space="preserve"> </w:t>
      </w:r>
      <w:hyperlink r:id="rId8" w:history="1">
        <w:r w:rsidR="003B1256" w:rsidRPr="009238F7">
          <w:rPr>
            <w:rStyle w:val="Hyperlink"/>
            <w:rFonts w:ascii="David" w:hAnsi="David" w:cs="David"/>
            <w:sz w:val="24"/>
          </w:rPr>
          <w:t>https://www.mr.gov.il/CentralTenders/technology/Pages/10-2019.aspx</w:t>
        </w:r>
      </w:hyperlink>
      <w:r w:rsidR="00CC0D7F" w:rsidRPr="009238F7">
        <w:rPr>
          <w:rFonts w:ascii="David" w:hAnsi="David" w:cs="David" w:hint="cs"/>
          <w:sz w:val="24"/>
          <w:rtl/>
        </w:rPr>
        <w:t>.</w:t>
      </w:r>
    </w:p>
    <w:p w14:paraId="131A0184" w14:textId="0E5FE016" w:rsidR="009F7D11" w:rsidRDefault="009F7D11" w:rsidP="00E6785F">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theme="minorBidi" w:hint="cs"/>
          <w:sz w:val="24"/>
          <w:rtl/>
          <w:lang w:bidi="ar-AE"/>
        </w:rPr>
        <w:t xml:space="preserve">جهة التواصل في هذه المناقصة هو السيد </w:t>
      </w:r>
      <w:proofErr w:type="spellStart"/>
      <w:r>
        <w:rPr>
          <w:rFonts w:ascii="David" w:hAnsi="David" w:cstheme="minorBidi" w:hint="cs"/>
          <w:sz w:val="24"/>
          <w:rtl/>
          <w:lang w:bidi="ar-AE"/>
        </w:rPr>
        <w:t>نيسيم</w:t>
      </w:r>
      <w:proofErr w:type="spellEnd"/>
      <w:r>
        <w:rPr>
          <w:rFonts w:ascii="David" w:hAnsi="David" w:cstheme="minorBidi" w:hint="cs"/>
          <w:sz w:val="24"/>
          <w:rtl/>
          <w:lang w:bidi="ar-AE"/>
        </w:rPr>
        <w:t xml:space="preserve"> بن </w:t>
      </w:r>
      <w:proofErr w:type="spellStart"/>
      <w:proofErr w:type="gramStart"/>
      <w:r>
        <w:rPr>
          <w:rFonts w:ascii="David" w:hAnsi="David" w:cstheme="minorBidi" w:hint="cs"/>
          <w:sz w:val="24"/>
          <w:rtl/>
          <w:lang w:bidi="ar-AE"/>
        </w:rPr>
        <w:t>تسرفاتي</w:t>
      </w:r>
      <w:proofErr w:type="spellEnd"/>
      <w:r>
        <w:rPr>
          <w:rFonts w:ascii="David" w:hAnsi="David" w:cstheme="minorBidi" w:hint="cs"/>
          <w:sz w:val="24"/>
          <w:rtl/>
          <w:lang w:bidi="ar-AE"/>
        </w:rPr>
        <w:t>,</w:t>
      </w:r>
      <w:proofErr w:type="gramEnd"/>
      <w:r>
        <w:rPr>
          <w:rFonts w:ascii="David" w:hAnsi="David" w:cstheme="minorBidi" w:hint="cs"/>
          <w:sz w:val="24"/>
          <w:rtl/>
          <w:lang w:bidi="ar-AE"/>
        </w:rPr>
        <w:t xml:space="preserve"> البريد الالكتروني: </w:t>
      </w:r>
      <w:hyperlink r:id="rId9" w:history="1">
        <w:r w:rsidRPr="008F4797">
          <w:rPr>
            <w:rStyle w:val="Hyperlink"/>
            <w:rFonts w:ascii="David" w:hAnsi="David" w:cs="David"/>
            <w:sz w:val="24"/>
          </w:rPr>
          <w:t>poc@mof.gov.il</w:t>
        </w:r>
      </w:hyperlink>
      <w:r>
        <w:rPr>
          <w:rStyle w:val="Hyperlink"/>
          <w:rFonts w:ascii="David" w:hAnsi="David" w:cs="David" w:hint="cs"/>
          <w:sz w:val="24"/>
          <w:u w:val="none"/>
          <w:rtl/>
        </w:rPr>
        <w:t>.</w:t>
      </w:r>
    </w:p>
    <w:p w14:paraId="25E1EB6E" w14:textId="68DD6BF8" w:rsidR="009F7D11" w:rsidRDefault="009F7D11" w:rsidP="00E6785F">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theme="minorBidi" w:hint="cs"/>
          <w:sz w:val="24"/>
          <w:rtl/>
          <w:lang w:bidi="ar-AE"/>
        </w:rPr>
        <w:t xml:space="preserve">سيتم اجراء اجتماع مُقدمي العروض بتاريخ 11.6.2019 في الساعة </w:t>
      </w:r>
      <w:proofErr w:type="gramStart"/>
      <w:r>
        <w:rPr>
          <w:rFonts w:ascii="David" w:hAnsi="David" w:cstheme="minorBidi" w:hint="cs"/>
          <w:sz w:val="24"/>
          <w:rtl/>
          <w:lang w:bidi="ar-AE"/>
        </w:rPr>
        <w:t>11:00,</w:t>
      </w:r>
      <w:proofErr w:type="gramEnd"/>
      <w:r>
        <w:rPr>
          <w:rFonts w:ascii="David" w:hAnsi="David" w:cstheme="minorBidi" w:hint="cs"/>
          <w:sz w:val="24"/>
          <w:rtl/>
          <w:lang w:bidi="ar-AE"/>
        </w:rPr>
        <w:t xml:space="preserve"> في مكاتب وحدة المشتريات الحكومية, شارع </w:t>
      </w:r>
      <w:proofErr w:type="spellStart"/>
      <w:r>
        <w:rPr>
          <w:rFonts w:ascii="David" w:hAnsi="David" w:cstheme="minorBidi" w:hint="cs"/>
          <w:sz w:val="24"/>
          <w:rtl/>
          <w:lang w:bidi="ar-AE"/>
        </w:rPr>
        <w:t>هعربا</w:t>
      </w:r>
      <w:proofErr w:type="spellEnd"/>
      <w:r>
        <w:rPr>
          <w:rFonts w:ascii="David" w:hAnsi="David" w:cstheme="minorBidi" w:hint="cs"/>
          <w:sz w:val="24"/>
          <w:rtl/>
          <w:lang w:bidi="ar-AE"/>
        </w:rPr>
        <w:t xml:space="preserve"> 3, مجمع المطار (</w:t>
      </w:r>
      <w:proofErr w:type="spellStart"/>
      <w:r>
        <w:rPr>
          <w:rFonts w:ascii="David" w:hAnsi="David" w:cstheme="minorBidi" w:hint="cs"/>
          <w:sz w:val="24"/>
          <w:rtl/>
          <w:lang w:bidi="ar-AE"/>
        </w:rPr>
        <w:t>ايربورت</w:t>
      </w:r>
      <w:proofErr w:type="spellEnd"/>
      <w:r>
        <w:rPr>
          <w:rFonts w:ascii="David" w:hAnsi="David" w:cstheme="minorBidi" w:hint="cs"/>
          <w:sz w:val="24"/>
          <w:rtl/>
          <w:lang w:bidi="ar-AE"/>
        </w:rPr>
        <w:t xml:space="preserve"> </w:t>
      </w:r>
      <w:r>
        <w:rPr>
          <w:rFonts w:ascii="David" w:hAnsi="David" w:cstheme="minorBidi"/>
          <w:sz w:val="24"/>
          <w:rtl/>
          <w:lang w:bidi="ar-AE"/>
        </w:rPr>
        <w:t>–</w:t>
      </w:r>
      <w:r>
        <w:rPr>
          <w:rFonts w:ascii="David" w:hAnsi="David" w:cstheme="minorBidi" w:hint="cs"/>
          <w:sz w:val="24"/>
          <w:rtl/>
          <w:lang w:bidi="ar-AE"/>
        </w:rPr>
        <w:t xml:space="preserve"> سيتي)- بيت </w:t>
      </w:r>
      <w:proofErr w:type="spellStart"/>
      <w:r>
        <w:rPr>
          <w:rFonts w:ascii="David" w:hAnsi="David" w:cstheme="minorBidi" w:hint="cs"/>
          <w:sz w:val="24"/>
          <w:rtl/>
          <w:lang w:bidi="ar-AE"/>
        </w:rPr>
        <w:t>عنبال</w:t>
      </w:r>
      <w:proofErr w:type="spellEnd"/>
      <w:r>
        <w:rPr>
          <w:rFonts w:ascii="David" w:hAnsi="David" w:cstheme="minorBidi" w:hint="cs"/>
          <w:sz w:val="24"/>
          <w:rtl/>
          <w:lang w:bidi="ar-AE"/>
        </w:rPr>
        <w:t>, غرفة الاجتماعات, الطابق 4.</w:t>
      </w:r>
    </w:p>
    <w:p w14:paraId="1183F837" w14:textId="1EB15BDB" w:rsidR="009F7D11" w:rsidRPr="009238F7" w:rsidRDefault="009F7D11" w:rsidP="00E6785F">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theme="minorBidi" w:hint="cs"/>
          <w:sz w:val="24"/>
          <w:rtl/>
          <w:lang w:bidi="ar-AE"/>
        </w:rPr>
        <w:t>الموعد الأخير لتقديم الأسئلة الاستفسارية سيُنشر في كتيب مستندات المناقصة.</w:t>
      </w:r>
    </w:p>
    <w:p w14:paraId="46277A3A" w14:textId="763495A8" w:rsidR="007F0E45" w:rsidRDefault="007F0E45" w:rsidP="007F0E45">
      <w:pPr>
        <w:widowControl/>
        <w:numPr>
          <w:ilvl w:val="0"/>
          <w:numId w:val="3"/>
        </w:numPr>
        <w:overflowPunct w:val="0"/>
        <w:autoSpaceDE w:val="0"/>
        <w:autoSpaceDN w:val="0"/>
        <w:adjustRightInd w:val="0"/>
        <w:spacing w:line="360" w:lineRule="auto"/>
        <w:jc w:val="both"/>
        <w:textAlignment w:val="baseline"/>
        <w:rPr>
          <w:rFonts w:ascii="David" w:hAnsi="David" w:cs="David"/>
        </w:rPr>
      </w:pPr>
      <w:r>
        <w:rPr>
          <w:rFonts w:ascii="David" w:hAnsi="David" w:cstheme="minorBidi" w:hint="cs"/>
          <w:rtl/>
          <w:lang w:bidi="ar-AE"/>
        </w:rPr>
        <w:t xml:space="preserve">يجب تقديم العروض </w:t>
      </w:r>
      <w:r>
        <w:rPr>
          <w:rFonts w:ascii="David" w:hAnsi="David" w:cstheme="minorBidi" w:hint="cs"/>
          <w:rtl/>
          <w:lang w:bidi="ar-AE"/>
        </w:rPr>
        <w:t xml:space="preserve">للمناقصة بداخل مغلفات/ رزم مغلقة بدون أية علامات تعريفية بمقدم </w:t>
      </w:r>
      <w:proofErr w:type="gramStart"/>
      <w:r>
        <w:rPr>
          <w:rFonts w:ascii="David" w:hAnsi="David" w:cstheme="minorBidi" w:hint="cs"/>
          <w:rtl/>
          <w:lang w:bidi="ar-AE"/>
        </w:rPr>
        <w:t>العرض,</w:t>
      </w:r>
      <w:proofErr w:type="gramEnd"/>
      <w:r>
        <w:rPr>
          <w:rFonts w:ascii="David" w:hAnsi="David" w:cstheme="minorBidi" w:hint="cs"/>
          <w:rtl/>
          <w:lang w:bidi="ar-AE"/>
        </w:rPr>
        <w:t xml:space="preserve"> حسب مستندات المناقصة. يجب وضع المغلفات/ الرزم في صندوق المناقصات </w:t>
      </w:r>
      <w:r>
        <w:rPr>
          <w:rFonts w:ascii="David" w:hAnsi="David" w:cstheme="minorBidi" w:hint="cs"/>
          <w:rtl/>
          <w:lang w:bidi="ar-AE"/>
        </w:rPr>
        <w:t xml:space="preserve">في مديرية المشتريات </w:t>
      </w:r>
      <w:proofErr w:type="gramStart"/>
      <w:r>
        <w:rPr>
          <w:rFonts w:ascii="David" w:hAnsi="David" w:cstheme="minorBidi" w:hint="cs"/>
          <w:rtl/>
          <w:lang w:bidi="ar-AE"/>
        </w:rPr>
        <w:t>الحكومية,</w:t>
      </w:r>
      <w:proofErr w:type="gramEnd"/>
      <w:r>
        <w:rPr>
          <w:rFonts w:ascii="David" w:hAnsi="David" w:cstheme="minorBidi" w:hint="cs"/>
          <w:rtl/>
          <w:lang w:bidi="ar-AE"/>
        </w:rPr>
        <w:t xml:space="preserve"> شارع </w:t>
      </w:r>
      <w:proofErr w:type="spellStart"/>
      <w:r>
        <w:rPr>
          <w:rFonts w:ascii="David" w:hAnsi="David" w:cstheme="minorBidi" w:hint="cs"/>
          <w:rtl/>
          <w:lang w:bidi="ar-AE"/>
        </w:rPr>
        <w:t>نتنائيل</w:t>
      </w:r>
      <w:proofErr w:type="spellEnd"/>
      <w:r>
        <w:rPr>
          <w:rFonts w:ascii="David" w:hAnsi="David" w:cstheme="minorBidi" w:hint="cs"/>
          <w:rtl/>
          <w:lang w:bidi="ar-AE"/>
        </w:rPr>
        <w:t xml:space="preserve"> </w:t>
      </w:r>
      <w:proofErr w:type="spellStart"/>
      <w:r>
        <w:rPr>
          <w:rFonts w:ascii="David" w:hAnsi="David" w:cstheme="minorBidi" w:hint="cs"/>
          <w:rtl/>
          <w:lang w:bidi="ar-AE"/>
        </w:rPr>
        <w:t>لورخ</w:t>
      </w:r>
      <w:proofErr w:type="spellEnd"/>
      <w:r>
        <w:rPr>
          <w:rFonts w:ascii="David" w:hAnsi="David" w:cstheme="minorBidi" w:hint="cs"/>
          <w:rtl/>
          <w:lang w:bidi="ar-AE"/>
        </w:rPr>
        <w:t xml:space="preserve"> 1, الطابق الأرض, القدس</w:t>
      </w:r>
      <w:r>
        <w:rPr>
          <w:rFonts w:ascii="David" w:hAnsi="David" w:cstheme="minorBidi" w:hint="cs"/>
          <w:rtl/>
          <w:lang w:bidi="ar-AE"/>
        </w:rPr>
        <w:t>.</w:t>
      </w:r>
    </w:p>
    <w:p w14:paraId="5A5E4850" w14:textId="7E88BE57" w:rsidR="007F0E45" w:rsidRDefault="007F0E45" w:rsidP="007F0E45">
      <w:pPr>
        <w:widowControl/>
        <w:numPr>
          <w:ilvl w:val="0"/>
          <w:numId w:val="3"/>
        </w:numPr>
        <w:overflowPunct w:val="0"/>
        <w:autoSpaceDE w:val="0"/>
        <w:autoSpaceDN w:val="0"/>
        <w:adjustRightInd w:val="0"/>
        <w:spacing w:line="360" w:lineRule="auto"/>
        <w:jc w:val="both"/>
        <w:textAlignment w:val="baseline"/>
        <w:rPr>
          <w:rFonts w:ascii="David" w:hAnsi="David" w:cs="David"/>
        </w:rPr>
      </w:pPr>
      <w:r>
        <w:rPr>
          <w:rFonts w:ascii="David" w:hAnsi="David" w:cstheme="minorBidi" w:hint="cs"/>
          <w:rtl/>
          <w:lang w:bidi="ar-AE"/>
        </w:rPr>
        <w:t>الموعد الأخير لتقديم العروض هو 8.8.2019 في الساعة 13:00.</w:t>
      </w:r>
    </w:p>
    <w:p w14:paraId="7B4FF418" w14:textId="1C8BF255" w:rsidR="006E54EC" w:rsidRDefault="006E54EC" w:rsidP="00147304">
      <w:pPr>
        <w:pStyle w:val="a8"/>
        <w:widowControl/>
        <w:numPr>
          <w:ilvl w:val="0"/>
          <w:numId w:val="3"/>
        </w:numPr>
        <w:spacing w:after="160" w:line="259" w:lineRule="auto"/>
        <w:jc w:val="both"/>
        <w:rPr>
          <w:rFonts w:ascii="David" w:hAnsi="David" w:cs="David"/>
          <w:sz w:val="24"/>
        </w:rPr>
      </w:pPr>
      <w:r>
        <w:rPr>
          <w:rFonts w:ascii="David" w:hAnsi="David" w:hint="cs"/>
          <w:sz w:val="24"/>
          <w:rtl/>
          <w:lang w:bidi="ar-AE"/>
        </w:rPr>
        <w:t xml:space="preserve">يحق لمنظم المناقصة </w:t>
      </w:r>
      <w:r w:rsidR="00147304">
        <w:rPr>
          <w:rFonts w:ascii="David" w:hAnsi="David" w:cstheme="minorBidi" w:hint="cs"/>
          <w:sz w:val="24"/>
          <w:rtl/>
          <w:lang w:bidi="ar-AE"/>
        </w:rPr>
        <w:t xml:space="preserve">وحسب اعتباراته </w:t>
      </w:r>
      <w:proofErr w:type="gramStart"/>
      <w:r w:rsidR="00147304">
        <w:rPr>
          <w:rFonts w:ascii="David" w:hAnsi="David" w:cstheme="minorBidi" w:hint="cs"/>
          <w:sz w:val="24"/>
          <w:rtl/>
          <w:lang w:bidi="ar-AE"/>
        </w:rPr>
        <w:t>الحصري,</w:t>
      </w:r>
      <w:proofErr w:type="gramEnd"/>
      <w:r w:rsidR="00147304">
        <w:rPr>
          <w:rFonts w:ascii="David" w:hAnsi="David" w:cstheme="minorBidi" w:hint="cs"/>
          <w:sz w:val="24"/>
          <w:rtl/>
          <w:lang w:bidi="ar-AE"/>
        </w:rPr>
        <w:t xml:space="preserve"> الغاء المناقصة جميعها أو جزء منها, تغييرها, </w:t>
      </w:r>
      <w:proofErr w:type="spellStart"/>
      <w:r w:rsidR="00147304">
        <w:rPr>
          <w:rFonts w:ascii="David" w:hAnsi="David" w:cstheme="minorBidi" w:hint="cs"/>
          <w:sz w:val="24"/>
          <w:rtl/>
          <w:lang w:bidi="ar-AE"/>
        </w:rPr>
        <w:t>حتلنتها</w:t>
      </w:r>
      <w:proofErr w:type="spellEnd"/>
      <w:r w:rsidR="00147304">
        <w:rPr>
          <w:rFonts w:ascii="David" w:hAnsi="David" w:cstheme="minorBidi" w:hint="cs"/>
          <w:sz w:val="24"/>
          <w:rtl/>
          <w:lang w:bidi="ar-AE"/>
        </w:rPr>
        <w:t xml:space="preserve">, يشمل </w:t>
      </w:r>
      <w:proofErr w:type="spellStart"/>
      <w:r w:rsidR="00147304">
        <w:rPr>
          <w:rFonts w:ascii="David" w:hAnsi="David" w:cstheme="minorBidi" w:hint="cs"/>
          <w:sz w:val="24"/>
          <w:rtl/>
          <w:lang w:bidi="ar-AE"/>
        </w:rPr>
        <w:t>حتلنة</w:t>
      </w:r>
      <w:proofErr w:type="spellEnd"/>
      <w:r w:rsidR="00147304">
        <w:rPr>
          <w:rFonts w:ascii="David" w:hAnsi="David" w:cstheme="minorBidi" w:hint="cs"/>
          <w:sz w:val="24"/>
          <w:rtl/>
          <w:lang w:bidi="ar-AE"/>
        </w:rPr>
        <w:t xml:space="preserve"> المواعيد المذكورة فيها وتأجيلها لأسباب تتعلق بالميزانيات, لأسباب تنظيمية أو لأي سبب آخر, وفقاً لاعتباراته الحصرية. التغييرات المذكورة (يشمل الموعد الأخير لتقديم العروض) ستُنشر في موقع الانترنت للمناقصة.</w:t>
      </w:r>
    </w:p>
    <w:p w14:paraId="35C90D8C" w14:textId="3A872AC6" w:rsidR="00F975CB" w:rsidRPr="00854FBD" w:rsidRDefault="006E54EC" w:rsidP="00854FBD">
      <w:pPr>
        <w:pStyle w:val="a8"/>
        <w:widowControl/>
        <w:numPr>
          <w:ilvl w:val="0"/>
          <w:numId w:val="3"/>
        </w:numPr>
        <w:spacing w:after="160" w:line="259" w:lineRule="auto"/>
        <w:jc w:val="both"/>
        <w:rPr>
          <w:rFonts w:ascii="David" w:hAnsi="David" w:cs="David" w:hint="cs"/>
          <w:sz w:val="24"/>
          <w:rtl/>
        </w:rPr>
      </w:pPr>
      <w:r>
        <w:rPr>
          <w:rFonts w:ascii="David" w:hAnsi="David" w:hint="cs"/>
          <w:sz w:val="24"/>
          <w:rtl/>
          <w:lang w:bidi="ar-AE"/>
        </w:rPr>
        <w:t xml:space="preserve">في حالة وجود </w:t>
      </w:r>
      <w:r>
        <w:rPr>
          <w:rFonts w:ascii="David" w:hAnsi="David" w:cs="Arial" w:hint="cs"/>
          <w:sz w:val="24"/>
          <w:rtl/>
          <w:lang w:bidi="ar-AE"/>
        </w:rPr>
        <w:t xml:space="preserve">عدم ملائمة بين الشروط المذكورة أعلاه وبين ما هو مُسجل في مستندات </w:t>
      </w:r>
      <w:proofErr w:type="gramStart"/>
      <w:r>
        <w:rPr>
          <w:rFonts w:ascii="David" w:hAnsi="David" w:cs="Arial" w:hint="cs"/>
          <w:sz w:val="24"/>
          <w:rtl/>
          <w:lang w:bidi="ar-AE"/>
        </w:rPr>
        <w:t>المناقصة,</w:t>
      </w:r>
      <w:proofErr w:type="gramEnd"/>
      <w:r>
        <w:rPr>
          <w:rFonts w:ascii="David" w:hAnsi="David" w:cs="Arial" w:hint="cs"/>
          <w:sz w:val="24"/>
          <w:rtl/>
          <w:lang w:bidi="ar-AE"/>
        </w:rPr>
        <w:t xml:space="preserve"> تكون مستندات المناقصة هي المُلزمة.</w:t>
      </w:r>
      <w:bookmarkStart w:id="0" w:name="_GoBack"/>
      <w:bookmarkEnd w:id="0"/>
    </w:p>
    <w:sectPr w:rsidR="00F975CB" w:rsidRPr="00854FBD" w:rsidSect="00D33D8F">
      <w:headerReference w:type="even" r:id="rId10"/>
      <w:headerReference w:type="default" r:id="rId11"/>
      <w:footerReference w:type="default" r:id="rId12"/>
      <w:headerReference w:type="first" r:id="rId13"/>
      <w:footerReference w:type="first" r:id="rId14"/>
      <w:pgSz w:w="11906" w:h="16838"/>
      <w:pgMar w:top="1440" w:right="1080" w:bottom="1440" w:left="108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565BC9" w14:textId="77777777" w:rsidR="003E6C7B" w:rsidRDefault="003E6C7B">
      <w:r>
        <w:separator/>
      </w:r>
    </w:p>
  </w:endnote>
  <w:endnote w:type="continuationSeparator" w:id="0">
    <w:p w14:paraId="155E868F" w14:textId="77777777" w:rsidR="003E6C7B" w:rsidRDefault="003E6C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David" w:hAnsi="David" w:cs="David"/>
        <w:rtl/>
      </w:rPr>
      <w:id w:val="1707681774"/>
      <w:docPartObj>
        <w:docPartGallery w:val="Page Numbers (Bottom of Page)"/>
        <w:docPartUnique/>
      </w:docPartObj>
    </w:sdtPr>
    <w:sdtEndPr>
      <w:rPr>
        <w:cs/>
      </w:rPr>
    </w:sdtEndPr>
    <w:sdtContent>
      <w:sdt>
        <w:sdtPr>
          <w:rPr>
            <w:rFonts w:ascii="David" w:hAnsi="David" w:cs="David"/>
            <w:rtl/>
          </w:rPr>
          <w:id w:val="1728636285"/>
          <w:docPartObj>
            <w:docPartGallery w:val="Page Numbers (Top of Page)"/>
            <w:docPartUnique/>
          </w:docPartObj>
        </w:sdtPr>
        <w:sdtEndPr/>
        <w:sdtContent>
          <w:p w14:paraId="66F98478" w14:textId="1F77AC56" w:rsidR="00D33D8F" w:rsidRPr="00D33D8F" w:rsidRDefault="00506CDE" w:rsidP="00506CDE">
            <w:pPr>
              <w:pStyle w:val="ad"/>
              <w:jc w:val="center"/>
              <w:rPr>
                <w:rFonts w:ascii="David" w:hAnsi="David" w:cs="David"/>
                <w:rtl/>
                <w:cs/>
              </w:rPr>
            </w:pPr>
            <w:r>
              <w:rPr>
                <w:rFonts w:ascii="David" w:hAnsi="David" w:cstheme="minorBidi" w:hint="cs"/>
                <w:rtl/>
                <w:lang w:val="he-IL" w:bidi="ar-AE"/>
              </w:rPr>
              <w:t>صفحة</w:t>
            </w:r>
            <w:r w:rsidR="00D33D8F" w:rsidRPr="00D33D8F">
              <w:rPr>
                <w:rFonts w:ascii="David" w:hAnsi="David" w:cs="David"/>
                <w:rtl/>
                <w:cs/>
                <w:lang w:val="he-IL"/>
              </w:rPr>
              <w:t xml:space="preserve"> </w:t>
            </w:r>
            <w:r w:rsidR="00D33D8F" w:rsidRPr="00D33D8F">
              <w:rPr>
                <w:rFonts w:ascii="David" w:hAnsi="David" w:cs="David"/>
                <w:b/>
                <w:bCs/>
                <w:sz w:val="24"/>
              </w:rPr>
              <w:fldChar w:fldCharType="begin"/>
            </w:r>
            <w:r w:rsidR="00D33D8F" w:rsidRPr="00D33D8F">
              <w:rPr>
                <w:rFonts w:ascii="David" w:hAnsi="David" w:cs="David"/>
                <w:b/>
                <w:bCs/>
                <w:rtl/>
                <w:cs/>
              </w:rPr>
              <w:instrText>PAGE</w:instrText>
            </w:r>
            <w:r w:rsidR="00D33D8F" w:rsidRPr="00D33D8F">
              <w:rPr>
                <w:rFonts w:ascii="David" w:hAnsi="David" w:cs="David"/>
                <w:b/>
                <w:bCs/>
                <w:sz w:val="24"/>
              </w:rPr>
              <w:fldChar w:fldCharType="separate"/>
            </w:r>
            <w:r w:rsidR="00854FBD">
              <w:rPr>
                <w:rFonts w:ascii="David" w:hAnsi="David" w:cs="David"/>
                <w:b/>
                <w:bCs/>
                <w:noProof/>
                <w:sz w:val="24"/>
                <w:rtl/>
              </w:rPr>
              <w:t>3</w:t>
            </w:r>
            <w:r w:rsidR="00D33D8F" w:rsidRPr="00D33D8F">
              <w:rPr>
                <w:rFonts w:ascii="David" w:hAnsi="David" w:cs="David"/>
                <w:b/>
                <w:bCs/>
                <w:sz w:val="24"/>
              </w:rPr>
              <w:fldChar w:fldCharType="end"/>
            </w:r>
            <w:r w:rsidR="00D33D8F" w:rsidRPr="00D33D8F">
              <w:rPr>
                <w:rFonts w:ascii="David" w:hAnsi="David" w:cs="David"/>
                <w:rtl/>
                <w:cs/>
                <w:lang w:val="he-IL"/>
              </w:rPr>
              <w:t xml:space="preserve"> </w:t>
            </w:r>
            <w:r>
              <w:rPr>
                <w:rFonts w:ascii="David" w:hAnsi="David" w:cstheme="minorBidi" w:hint="cs"/>
                <w:rtl/>
                <w:lang w:val="he-IL" w:bidi="ar-AE"/>
              </w:rPr>
              <w:t>من</w:t>
            </w:r>
            <w:r w:rsidR="00D33D8F" w:rsidRPr="00D33D8F">
              <w:rPr>
                <w:rFonts w:ascii="David" w:hAnsi="David" w:cs="David"/>
                <w:rtl/>
                <w:cs/>
                <w:lang w:val="he-IL"/>
              </w:rPr>
              <w:t xml:space="preserve"> </w:t>
            </w:r>
            <w:r w:rsidR="00D33D8F" w:rsidRPr="00D33D8F">
              <w:rPr>
                <w:rFonts w:ascii="David" w:hAnsi="David" w:cs="David"/>
                <w:b/>
                <w:bCs/>
                <w:sz w:val="24"/>
              </w:rPr>
              <w:fldChar w:fldCharType="begin"/>
            </w:r>
            <w:r w:rsidR="00D33D8F" w:rsidRPr="00D33D8F">
              <w:rPr>
                <w:rFonts w:ascii="David" w:hAnsi="David" w:cs="David"/>
                <w:b/>
                <w:bCs/>
                <w:rtl/>
                <w:cs/>
              </w:rPr>
              <w:instrText>NUMPAGES</w:instrText>
            </w:r>
            <w:r w:rsidR="00D33D8F" w:rsidRPr="00D33D8F">
              <w:rPr>
                <w:rFonts w:ascii="David" w:hAnsi="David" w:cs="David"/>
                <w:b/>
                <w:bCs/>
                <w:sz w:val="24"/>
              </w:rPr>
              <w:fldChar w:fldCharType="separate"/>
            </w:r>
            <w:r w:rsidR="00854FBD">
              <w:rPr>
                <w:rFonts w:ascii="David" w:hAnsi="David" w:cs="David"/>
                <w:b/>
                <w:bCs/>
                <w:noProof/>
                <w:sz w:val="24"/>
                <w:rtl/>
              </w:rPr>
              <w:t>3</w:t>
            </w:r>
            <w:r w:rsidR="00D33D8F" w:rsidRPr="00D33D8F">
              <w:rPr>
                <w:rFonts w:ascii="David" w:hAnsi="David" w:cs="David"/>
                <w:b/>
                <w:bCs/>
                <w:sz w:val="24"/>
              </w:rPr>
              <w:fldChar w:fldCharType="end"/>
            </w:r>
          </w:p>
        </w:sdtContent>
      </w:sdt>
    </w:sdtContent>
  </w:sdt>
  <w:p w14:paraId="581AC618" w14:textId="36B0E130" w:rsidR="00D33D8F" w:rsidRDefault="00D33D8F" w:rsidP="00D33D8F">
    <w:pPr>
      <w:pStyle w:val="ad"/>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6A62F0" w14:textId="1C233A70" w:rsidR="00447428" w:rsidRDefault="00C542AB" w:rsidP="00447428">
    <w:pPr>
      <w:pStyle w:val="ad"/>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lang w:bidi="ar-SA"/>
      </w:rPr>
      <w:drawing>
        <wp:inline distT="0" distB="0" distL="0" distR="0" wp14:anchorId="412D17EF" wp14:editId="79FC01EA">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r>
    <w:proofErr w:type="spellStart"/>
    <w:r>
      <w:rPr>
        <w:rFonts w:hint="cs"/>
        <w:rtl/>
      </w:rPr>
      <w:t>חשכ"ל</w:t>
    </w:r>
    <w:proofErr w:type="spellEnd"/>
    <w:r>
      <w:rPr>
        <w:rFonts w:hint="cs"/>
        <w:rtl/>
      </w:rPr>
      <w:t xml:space="preserve"> ברשת: </w:t>
    </w:r>
    <w:hyperlink r:id="rId3" w:history="1">
      <w:r w:rsidRPr="00B433D8">
        <w:rPr>
          <w:rStyle w:val="Hyperlink"/>
          <w:sz w:val="20"/>
          <w:szCs w:val="20"/>
        </w:rPr>
        <w:t>ag.mof.gov.il</w:t>
      </w:r>
    </w:hyperlink>
    <w:r>
      <w:rPr>
        <w:rFonts w:hint="cs"/>
        <w:rtl/>
      </w:rPr>
      <w:tab/>
    </w:r>
  </w:p>
  <w:p w14:paraId="2D6256A6" w14:textId="34723584" w:rsidR="00447428" w:rsidRPr="00447428" w:rsidRDefault="00C542AB" w:rsidP="00447428">
    <w:pPr>
      <w:pStyle w:val="ad"/>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r>
    <w:proofErr w:type="spellStart"/>
    <w:r>
      <w:rPr>
        <w:rFonts w:hint="cs"/>
        <w:rtl/>
      </w:rPr>
      <w:t>מינהל</w:t>
    </w:r>
    <w:proofErr w:type="spellEnd"/>
    <w:r>
      <w:rPr>
        <w:rFonts w:hint="cs"/>
        <w:rtl/>
      </w:rPr>
      <w:t xml:space="preserve">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DA13D5" w14:textId="77777777" w:rsidR="003E6C7B" w:rsidRDefault="003E6C7B">
      <w:r>
        <w:separator/>
      </w:r>
    </w:p>
  </w:footnote>
  <w:footnote w:type="continuationSeparator" w:id="0">
    <w:p w14:paraId="5DEC01AE" w14:textId="77777777" w:rsidR="003E6C7B" w:rsidRDefault="003E6C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CE2CB4" w14:textId="55509934" w:rsidR="00FC46AC" w:rsidRDefault="00C542AB" w:rsidP="00FC46AC">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B0170A">
      <w:rPr>
        <w:rStyle w:val="ac"/>
        <w:noProof/>
        <w:rtl/>
      </w:rPr>
      <w:t>3</w:t>
    </w:r>
    <w:r>
      <w:rPr>
        <w:rStyle w:val="ac"/>
        <w:rtl/>
      </w:rPr>
      <w:fldChar w:fldCharType="end"/>
    </w:r>
  </w:p>
  <w:p w14:paraId="1495AABE" w14:textId="77777777" w:rsidR="00FC46AC" w:rsidRDefault="003E6C7B">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8FAAA2" w14:textId="70D8751F" w:rsidR="00D33D8F" w:rsidRPr="00046390" w:rsidRDefault="00046390" w:rsidP="00D33D8F">
    <w:pPr>
      <w:pStyle w:val="aa"/>
      <w:jc w:val="center"/>
      <w:rPr>
        <w:rFonts w:ascii="David" w:hAnsi="David" w:cstheme="minorBidi"/>
        <w:rtl/>
        <w:lang w:bidi="ar-AE"/>
      </w:rPr>
    </w:pPr>
    <w:r>
      <w:rPr>
        <w:rFonts w:ascii="David" w:hAnsi="David" w:cstheme="minorBidi" w:hint="cs"/>
        <w:b/>
        <w:bCs/>
        <w:szCs w:val="32"/>
        <w:rtl/>
        <w:lang w:bidi="ar-AE"/>
      </w:rPr>
      <w:t>وزارة المالية</w:t>
    </w:r>
  </w:p>
  <w:p w14:paraId="3891BC67" w14:textId="29F4103A" w:rsidR="00D33D8F" w:rsidRPr="00046390" w:rsidRDefault="00046390" w:rsidP="00D33D8F">
    <w:pPr>
      <w:pStyle w:val="aa"/>
      <w:jc w:val="center"/>
      <w:rPr>
        <w:rFonts w:ascii="David" w:hAnsi="David" w:cstheme="minorBidi"/>
        <w:rtl/>
        <w:lang w:bidi="ar-AE"/>
      </w:rPr>
    </w:pPr>
    <w:r>
      <w:rPr>
        <w:rFonts w:ascii="David" w:hAnsi="David" w:cstheme="minorBidi" w:hint="cs"/>
        <w:b/>
        <w:bCs/>
        <w:rtl/>
        <w:lang w:bidi="ar-AE"/>
      </w:rPr>
      <w:t>مديرية المشتريات الحكومية</w:t>
    </w:r>
  </w:p>
  <w:p w14:paraId="49F5940F" w14:textId="77777777" w:rsidR="00D33D8F" w:rsidRPr="0031748F" w:rsidRDefault="00D33D8F" w:rsidP="00D33D8F">
    <w:pPr>
      <w:pStyle w:val="aa"/>
      <w:jc w:val="center"/>
      <w:rPr>
        <w:rFonts w:ascii="David" w:hAnsi="David" w:cs="David"/>
      </w:rPr>
    </w:pPr>
  </w:p>
  <w:p w14:paraId="1274CD02" w14:textId="77777777" w:rsidR="00FC46AC" w:rsidRPr="00D33D8F" w:rsidRDefault="003E6C7B" w:rsidP="00D33D8F">
    <w:pPr>
      <w:pStyle w:val="a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CCDB31" w14:textId="77777777" w:rsidR="00180592" w:rsidRPr="0031748F" w:rsidRDefault="00C542AB" w:rsidP="00BB7D14">
    <w:pPr>
      <w:pStyle w:val="aa"/>
      <w:jc w:val="center"/>
      <w:rPr>
        <w:rFonts w:ascii="David" w:hAnsi="David" w:cs="David"/>
        <w:b/>
        <w:bCs/>
        <w:szCs w:val="32"/>
        <w:rtl/>
      </w:rPr>
    </w:pPr>
    <w:r w:rsidRPr="0031748F">
      <w:rPr>
        <w:rFonts w:ascii="David" w:hAnsi="David" w:cs="David"/>
        <w:noProof/>
        <w:lang w:bidi="ar-SA"/>
      </w:rPr>
      <w:drawing>
        <wp:anchor distT="0" distB="0" distL="114300" distR="114300" simplePos="0" relativeHeight="251658752" behindDoc="1" locked="0" layoutInCell="1" allowOverlap="1" wp14:anchorId="26669396" wp14:editId="4838AC0C">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14:paraId="7001A9C9" w14:textId="77777777" w:rsidR="00180592" w:rsidRPr="0031748F" w:rsidRDefault="00C542AB" w:rsidP="00BB7D14">
    <w:pPr>
      <w:pStyle w:val="aa"/>
      <w:jc w:val="center"/>
      <w:rPr>
        <w:rFonts w:ascii="David" w:hAnsi="David" w:cs="David"/>
        <w:rtl/>
      </w:rPr>
    </w:pPr>
    <w:r w:rsidRPr="0031748F">
      <w:rPr>
        <w:rFonts w:ascii="David" w:hAnsi="David" w:cs="David"/>
        <w:b/>
        <w:bCs/>
        <w:szCs w:val="32"/>
        <w:rtl/>
      </w:rPr>
      <w:t>משרד האוצר</w:t>
    </w:r>
  </w:p>
  <w:p w14:paraId="0ADB6CB3" w14:textId="77777777" w:rsidR="00180592" w:rsidRPr="0031748F" w:rsidRDefault="00C542AB" w:rsidP="00BB7D14">
    <w:pPr>
      <w:pStyle w:val="aa"/>
      <w:jc w:val="center"/>
      <w:rPr>
        <w:rFonts w:ascii="David" w:hAnsi="David" w:cs="David"/>
        <w:rtl/>
      </w:rPr>
    </w:pPr>
    <w:proofErr w:type="spellStart"/>
    <w:r w:rsidRPr="0031748F">
      <w:rPr>
        <w:rFonts w:ascii="David" w:hAnsi="David" w:cs="David"/>
        <w:b/>
        <w:bCs/>
        <w:rtl/>
      </w:rPr>
      <w:t>מינהל</w:t>
    </w:r>
    <w:proofErr w:type="spellEnd"/>
    <w:r w:rsidRPr="0031748F">
      <w:rPr>
        <w:rFonts w:ascii="David" w:hAnsi="David" w:cs="David"/>
        <w:b/>
        <w:bCs/>
        <w:rtl/>
      </w:rPr>
      <w:t xml:space="preserve"> הרכש הממשלתי</w:t>
    </w:r>
  </w:p>
  <w:p w14:paraId="1EE5B911" w14:textId="77777777" w:rsidR="00180592" w:rsidRPr="0031748F" w:rsidRDefault="003E6C7B" w:rsidP="00BB7D14">
    <w:pPr>
      <w:pStyle w:val="aa"/>
      <w:jc w:val="center"/>
      <w:rPr>
        <w:rFonts w:ascii="David" w:hAnsi="David"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179F4"/>
    <w:multiLevelType w:val="multilevel"/>
    <w:tmpl w:val="A92681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 w15:restartNumberingAfterBreak="0">
    <w:nsid w:val="193420A0"/>
    <w:multiLevelType w:val="multilevel"/>
    <w:tmpl w:val="9D0662D6"/>
    <w:lvl w:ilvl="0">
      <w:start w:val="1"/>
      <w:numFmt w:val="decimal"/>
      <w:lvlText w:val="%1."/>
      <w:lvlJc w:val="left"/>
      <w:pPr>
        <w:ind w:left="334" w:hanging="360"/>
      </w:pPr>
      <w:rPr>
        <w:color w:val="auto"/>
      </w:r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 w15:restartNumberingAfterBreak="0">
    <w:nsid w:val="279415E2"/>
    <w:multiLevelType w:val="multilevel"/>
    <w:tmpl w:val="D8F6E85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4BDB5147"/>
    <w:multiLevelType w:val="multilevel"/>
    <w:tmpl w:val="A30212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pStyle w:val="5-0"/>
      <w:lvlText w:val="%5."/>
      <w:lvlJc w:val="left"/>
      <w:pPr>
        <w:tabs>
          <w:tab w:val="num" w:pos="3600"/>
        </w:tabs>
        <w:ind w:left="3600" w:hanging="720"/>
      </w:pPr>
    </w:lvl>
    <w:lvl w:ilvl="5">
      <w:start w:val="1"/>
      <w:numFmt w:val="decimal"/>
      <w:pStyle w:val="6-0"/>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num w:numId="1">
    <w:abstractNumId w:val="7"/>
  </w:num>
  <w:num w:numId="2">
    <w:abstractNumId w:val="1"/>
  </w:num>
  <w:num w:numId="3">
    <w:abstractNumId w:val="3"/>
  </w:num>
  <w:num w:numId="4">
    <w:abstractNumId w:val="9"/>
  </w:num>
  <w:num w:numId="5">
    <w:abstractNumId w:val="5"/>
  </w:num>
  <w:num w:numId="6">
    <w:abstractNumId w:val="0"/>
  </w:num>
  <w:num w:numId="7">
    <w:abstractNumId w:val="2"/>
  </w:num>
  <w:num w:numId="8">
    <w:abstractNumId w:val="6"/>
  </w:num>
  <w:num w:numId="9">
    <w:abstractNumId w:val="4"/>
  </w:num>
  <w:num w:numId="10">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02E57"/>
    <w:rsid w:val="00014182"/>
    <w:rsid w:val="00021EB5"/>
    <w:rsid w:val="00021ECC"/>
    <w:rsid w:val="000246A8"/>
    <w:rsid w:val="00035065"/>
    <w:rsid w:val="00046390"/>
    <w:rsid w:val="00047C97"/>
    <w:rsid w:val="00050990"/>
    <w:rsid w:val="000520B7"/>
    <w:rsid w:val="000568CE"/>
    <w:rsid w:val="000601F0"/>
    <w:rsid w:val="00066383"/>
    <w:rsid w:val="000665F3"/>
    <w:rsid w:val="000714B8"/>
    <w:rsid w:val="0007358B"/>
    <w:rsid w:val="00093B9D"/>
    <w:rsid w:val="000A6904"/>
    <w:rsid w:val="000B0409"/>
    <w:rsid w:val="000C04AE"/>
    <w:rsid w:val="000C4304"/>
    <w:rsid w:val="000D5CD0"/>
    <w:rsid w:val="000E3118"/>
    <w:rsid w:val="000E4201"/>
    <w:rsid w:val="000E504F"/>
    <w:rsid w:val="000E6098"/>
    <w:rsid w:val="000E632C"/>
    <w:rsid w:val="000F4C9C"/>
    <w:rsid w:val="000F79C2"/>
    <w:rsid w:val="0010326C"/>
    <w:rsid w:val="001032E7"/>
    <w:rsid w:val="001225F3"/>
    <w:rsid w:val="00124A2C"/>
    <w:rsid w:val="00141744"/>
    <w:rsid w:val="00147304"/>
    <w:rsid w:val="00153881"/>
    <w:rsid w:val="00155894"/>
    <w:rsid w:val="0015696D"/>
    <w:rsid w:val="001607A0"/>
    <w:rsid w:val="001611C6"/>
    <w:rsid w:val="001647D1"/>
    <w:rsid w:val="00164B30"/>
    <w:rsid w:val="00167F72"/>
    <w:rsid w:val="00175588"/>
    <w:rsid w:val="0018292D"/>
    <w:rsid w:val="00194046"/>
    <w:rsid w:val="0019784D"/>
    <w:rsid w:val="001A4FEC"/>
    <w:rsid w:val="001A7C42"/>
    <w:rsid w:val="001C4F6D"/>
    <w:rsid w:val="001D1D70"/>
    <w:rsid w:val="001D55DD"/>
    <w:rsid w:val="001E2D4A"/>
    <w:rsid w:val="001E548A"/>
    <w:rsid w:val="00217777"/>
    <w:rsid w:val="002566C4"/>
    <w:rsid w:val="00260842"/>
    <w:rsid w:val="0026607B"/>
    <w:rsid w:val="00275887"/>
    <w:rsid w:val="00283D61"/>
    <w:rsid w:val="002932E0"/>
    <w:rsid w:val="002A54A3"/>
    <w:rsid w:val="002A7FEA"/>
    <w:rsid w:val="002B0494"/>
    <w:rsid w:val="002B0BFB"/>
    <w:rsid w:val="002C4A9F"/>
    <w:rsid w:val="002D56DC"/>
    <w:rsid w:val="002E38F4"/>
    <w:rsid w:val="002F197C"/>
    <w:rsid w:val="0031748F"/>
    <w:rsid w:val="00321ACD"/>
    <w:rsid w:val="00325E01"/>
    <w:rsid w:val="00360D33"/>
    <w:rsid w:val="00361114"/>
    <w:rsid w:val="003840FE"/>
    <w:rsid w:val="00393C6A"/>
    <w:rsid w:val="00396CA4"/>
    <w:rsid w:val="003A1D7A"/>
    <w:rsid w:val="003A448F"/>
    <w:rsid w:val="003B1256"/>
    <w:rsid w:val="003C3A5C"/>
    <w:rsid w:val="003C4836"/>
    <w:rsid w:val="003D2EBD"/>
    <w:rsid w:val="003E6124"/>
    <w:rsid w:val="003E6C7B"/>
    <w:rsid w:val="003F1396"/>
    <w:rsid w:val="003F26CD"/>
    <w:rsid w:val="0040055E"/>
    <w:rsid w:val="004200A7"/>
    <w:rsid w:val="004219C2"/>
    <w:rsid w:val="00423D6A"/>
    <w:rsid w:val="00426E0E"/>
    <w:rsid w:val="004304B0"/>
    <w:rsid w:val="004323EF"/>
    <w:rsid w:val="004410DE"/>
    <w:rsid w:val="0044663B"/>
    <w:rsid w:val="00451F2E"/>
    <w:rsid w:val="004523EB"/>
    <w:rsid w:val="00452D7A"/>
    <w:rsid w:val="004731CD"/>
    <w:rsid w:val="004742D9"/>
    <w:rsid w:val="004747A8"/>
    <w:rsid w:val="00480F5A"/>
    <w:rsid w:val="004843A7"/>
    <w:rsid w:val="00497B46"/>
    <w:rsid w:val="004A2B4C"/>
    <w:rsid w:val="004C127D"/>
    <w:rsid w:val="004C2544"/>
    <w:rsid w:val="004C5538"/>
    <w:rsid w:val="004D65A1"/>
    <w:rsid w:val="004E253F"/>
    <w:rsid w:val="004E479D"/>
    <w:rsid w:val="004E6326"/>
    <w:rsid w:val="004F3773"/>
    <w:rsid w:val="005017D4"/>
    <w:rsid w:val="005028F9"/>
    <w:rsid w:val="00505D36"/>
    <w:rsid w:val="00506CDE"/>
    <w:rsid w:val="00515321"/>
    <w:rsid w:val="00515BEE"/>
    <w:rsid w:val="00515E5C"/>
    <w:rsid w:val="00516C50"/>
    <w:rsid w:val="00532B4D"/>
    <w:rsid w:val="00534452"/>
    <w:rsid w:val="005371D8"/>
    <w:rsid w:val="00550DFC"/>
    <w:rsid w:val="00556BE2"/>
    <w:rsid w:val="005757DF"/>
    <w:rsid w:val="00591CD7"/>
    <w:rsid w:val="005C639D"/>
    <w:rsid w:val="005D42E4"/>
    <w:rsid w:val="005E5BC5"/>
    <w:rsid w:val="005F1F75"/>
    <w:rsid w:val="00600BFA"/>
    <w:rsid w:val="00600F1F"/>
    <w:rsid w:val="006015CF"/>
    <w:rsid w:val="006023EB"/>
    <w:rsid w:val="00602A88"/>
    <w:rsid w:val="00602DAD"/>
    <w:rsid w:val="00607DFF"/>
    <w:rsid w:val="006309B0"/>
    <w:rsid w:val="006454C0"/>
    <w:rsid w:val="00651791"/>
    <w:rsid w:val="006614B7"/>
    <w:rsid w:val="00661B8F"/>
    <w:rsid w:val="0066664E"/>
    <w:rsid w:val="00666944"/>
    <w:rsid w:val="00692C69"/>
    <w:rsid w:val="006952CA"/>
    <w:rsid w:val="006957FD"/>
    <w:rsid w:val="006A13C9"/>
    <w:rsid w:val="006A2503"/>
    <w:rsid w:val="006A5446"/>
    <w:rsid w:val="006B194F"/>
    <w:rsid w:val="006B352E"/>
    <w:rsid w:val="006C55AF"/>
    <w:rsid w:val="006D0744"/>
    <w:rsid w:val="006D614C"/>
    <w:rsid w:val="006D686D"/>
    <w:rsid w:val="006E44F6"/>
    <w:rsid w:val="006E54EC"/>
    <w:rsid w:val="006E5942"/>
    <w:rsid w:val="006F2E9C"/>
    <w:rsid w:val="00706164"/>
    <w:rsid w:val="007173B4"/>
    <w:rsid w:val="00727621"/>
    <w:rsid w:val="00734BF2"/>
    <w:rsid w:val="00735D55"/>
    <w:rsid w:val="00743847"/>
    <w:rsid w:val="00751B50"/>
    <w:rsid w:val="00754665"/>
    <w:rsid w:val="00757313"/>
    <w:rsid w:val="0075782C"/>
    <w:rsid w:val="00757879"/>
    <w:rsid w:val="007611DA"/>
    <w:rsid w:val="007615A6"/>
    <w:rsid w:val="0077320E"/>
    <w:rsid w:val="00793E5C"/>
    <w:rsid w:val="00794C33"/>
    <w:rsid w:val="007A1FE9"/>
    <w:rsid w:val="007A2001"/>
    <w:rsid w:val="007A373A"/>
    <w:rsid w:val="007C0E91"/>
    <w:rsid w:val="007C0F28"/>
    <w:rsid w:val="007D4118"/>
    <w:rsid w:val="007D7BF3"/>
    <w:rsid w:val="007E09EA"/>
    <w:rsid w:val="007E2692"/>
    <w:rsid w:val="007F0E45"/>
    <w:rsid w:val="007F10D6"/>
    <w:rsid w:val="0080160A"/>
    <w:rsid w:val="00807CD9"/>
    <w:rsid w:val="00817A38"/>
    <w:rsid w:val="00821AB7"/>
    <w:rsid w:val="0082739B"/>
    <w:rsid w:val="00854FBD"/>
    <w:rsid w:val="00863A5F"/>
    <w:rsid w:val="00864DB3"/>
    <w:rsid w:val="00866377"/>
    <w:rsid w:val="00867AE5"/>
    <w:rsid w:val="00870D8A"/>
    <w:rsid w:val="00881D5B"/>
    <w:rsid w:val="008833B7"/>
    <w:rsid w:val="008A07A1"/>
    <w:rsid w:val="008B39D7"/>
    <w:rsid w:val="008E25A9"/>
    <w:rsid w:val="008E37F7"/>
    <w:rsid w:val="008E77BE"/>
    <w:rsid w:val="008F3AF0"/>
    <w:rsid w:val="00910BC9"/>
    <w:rsid w:val="00915C9A"/>
    <w:rsid w:val="009238F7"/>
    <w:rsid w:val="00930DEF"/>
    <w:rsid w:val="00935E81"/>
    <w:rsid w:val="00937F9D"/>
    <w:rsid w:val="009439B4"/>
    <w:rsid w:val="00946563"/>
    <w:rsid w:val="00954F41"/>
    <w:rsid w:val="009601DA"/>
    <w:rsid w:val="009678F3"/>
    <w:rsid w:val="00985B2B"/>
    <w:rsid w:val="00986444"/>
    <w:rsid w:val="00990A24"/>
    <w:rsid w:val="009A076C"/>
    <w:rsid w:val="009A0BDA"/>
    <w:rsid w:val="009B3DF4"/>
    <w:rsid w:val="009B64FE"/>
    <w:rsid w:val="009C0920"/>
    <w:rsid w:val="009D7A29"/>
    <w:rsid w:val="009E52B5"/>
    <w:rsid w:val="009E6197"/>
    <w:rsid w:val="009F7D11"/>
    <w:rsid w:val="009F7F7A"/>
    <w:rsid w:val="00A15876"/>
    <w:rsid w:val="00A15D5D"/>
    <w:rsid w:val="00A30921"/>
    <w:rsid w:val="00A31F14"/>
    <w:rsid w:val="00A46B66"/>
    <w:rsid w:val="00A47171"/>
    <w:rsid w:val="00A56269"/>
    <w:rsid w:val="00A5751E"/>
    <w:rsid w:val="00A67A4F"/>
    <w:rsid w:val="00A7396A"/>
    <w:rsid w:val="00A73972"/>
    <w:rsid w:val="00A8234D"/>
    <w:rsid w:val="00A84333"/>
    <w:rsid w:val="00A84658"/>
    <w:rsid w:val="00AA0396"/>
    <w:rsid w:val="00AA4752"/>
    <w:rsid w:val="00AB381F"/>
    <w:rsid w:val="00AC5CDF"/>
    <w:rsid w:val="00AC7B6E"/>
    <w:rsid w:val="00AD0167"/>
    <w:rsid w:val="00AE20D0"/>
    <w:rsid w:val="00AF1C47"/>
    <w:rsid w:val="00AF3F8D"/>
    <w:rsid w:val="00B005E2"/>
    <w:rsid w:val="00B0170A"/>
    <w:rsid w:val="00B03E2B"/>
    <w:rsid w:val="00B041F7"/>
    <w:rsid w:val="00B16AFA"/>
    <w:rsid w:val="00B17F6D"/>
    <w:rsid w:val="00B311D4"/>
    <w:rsid w:val="00B429D7"/>
    <w:rsid w:val="00B5670A"/>
    <w:rsid w:val="00B60EE6"/>
    <w:rsid w:val="00B62D00"/>
    <w:rsid w:val="00B67385"/>
    <w:rsid w:val="00B739F9"/>
    <w:rsid w:val="00B9315A"/>
    <w:rsid w:val="00B93390"/>
    <w:rsid w:val="00B93A25"/>
    <w:rsid w:val="00B9593A"/>
    <w:rsid w:val="00BA4D74"/>
    <w:rsid w:val="00BB393A"/>
    <w:rsid w:val="00BB77BF"/>
    <w:rsid w:val="00BB7D14"/>
    <w:rsid w:val="00BC1025"/>
    <w:rsid w:val="00BD1F8E"/>
    <w:rsid w:val="00BD626C"/>
    <w:rsid w:val="00BD67E7"/>
    <w:rsid w:val="00BE33D3"/>
    <w:rsid w:val="00BF232B"/>
    <w:rsid w:val="00C018A8"/>
    <w:rsid w:val="00C01906"/>
    <w:rsid w:val="00C148A1"/>
    <w:rsid w:val="00C171DC"/>
    <w:rsid w:val="00C26CD3"/>
    <w:rsid w:val="00C27AC8"/>
    <w:rsid w:val="00C3707B"/>
    <w:rsid w:val="00C37F33"/>
    <w:rsid w:val="00C4729D"/>
    <w:rsid w:val="00C50651"/>
    <w:rsid w:val="00C53106"/>
    <w:rsid w:val="00C542AB"/>
    <w:rsid w:val="00C606E1"/>
    <w:rsid w:val="00C67208"/>
    <w:rsid w:val="00C67852"/>
    <w:rsid w:val="00C67DB3"/>
    <w:rsid w:val="00C84ABA"/>
    <w:rsid w:val="00C86A0C"/>
    <w:rsid w:val="00C929BC"/>
    <w:rsid w:val="00CA61AF"/>
    <w:rsid w:val="00CB1FD3"/>
    <w:rsid w:val="00CB40A4"/>
    <w:rsid w:val="00CB50B6"/>
    <w:rsid w:val="00CB6C24"/>
    <w:rsid w:val="00CC0D7F"/>
    <w:rsid w:val="00CC356E"/>
    <w:rsid w:val="00CD6412"/>
    <w:rsid w:val="00CD6DB8"/>
    <w:rsid w:val="00CE0517"/>
    <w:rsid w:val="00CF05B3"/>
    <w:rsid w:val="00CF44BB"/>
    <w:rsid w:val="00D10732"/>
    <w:rsid w:val="00D12002"/>
    <w:rsid w:val="00D16E62"/>
    <w:rsid w:val="00D33979"/>
    <w:rsid w:val="00D33D8F"/>
    <w:rsid w:val="00D66453"/>
    <w:rsid w:val="00D731DA"/>
    <w:rsid w:val="00D969C1"/>
    <w:rsid w:val="00DA196F"/>
    <w:rsid w:val="00DB2BE7"/>
    <w:rsid w:val="00DB421A"/>
    <w:rsid w:val="00DD5320"/>
    <w:rsid w:val="00DE069A"/>
    <w:rsid w:val="00DE0D6B"/>
    <w:rsid w:val="00DE2C60"/>
    <w:rsid w:val="00DE7CC8"/>
    <w:rsid w:val="00DF73FF"/>
    <w:rsid w:val="00E077D2"/>
    <w:rsid w:val="00E22313"/>
    <w:rsid w:val="00E321C0"/>
    <w:rsid w:val="00E41B31"/>
    <w:rsid w:val="00E56588"/>
    <w:rsid w:val="00E6785F"/>
    <w:rsid w:val="00E80CDC"/>
    <w:rsid w:val="00E834FF"/>
    <w:rsid w:val="00E868E7"/>
    <w:rsid w:val="00E93ABE"/>
    <w:rsid w:val="00E95EEF"/>
    <w:rsid w:val="00EA6729"/>
    <w:rsid w:val="00EB2A12"/>
    <w:rsid w:val="00EC1CF3"/>
    <w:rsid w:val="00EC26CE"/>
    <w:rsid w:val="00EC303E"/>
    <w:rsid w:val="00EC742A"/>
    <w:rsid w:val="00ED6C10"/>
    <w:rsid w:val="00EE6B33"/>
    <w:rsid w:val="00EF71D7"/>
    <w:rsid w:val="00F00D41"/>
    <w:rsid w:val="00F0592A"/>
    <w:rsid w:val="00F113BC"/>
    <w:rsid w:val="00F23E05"/>
    <w:rsid w:val="00F25ABF"/>
    <w:rsid w:val="00F31079"/>
    <w:rsid w:val="00F464F4"/>
    <w:rsid w:val="00F509E4"/>
    <w:rsid w:val="00F608BA"/>
    <w:rsid w:val="00F74EF7"/>
    <w:rsid w:val="00F80DA7"/>
    <w:rsid w:val="00F86895"/>
    <w:rsid w:val="00F975CB"/>
    <w:rsid w:val="00FA30EB"/>
    <w:rsid w:val="00FA432A"/>
    <w:rsid w:val="00FC3D8A"/>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BC7DC9"/>
  <w15:docId w15:val="{EB3B2CAA-20E3-4E6C-86CC-A596F9C32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0"/>
    <w:next w:val="a0"/>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0"/>
    <w:unhideWhenUsed/>
    <w:qFormat/>
    <w:rsid w:val="003A1D7A"/>
    <w:pPr>
      <w:outlineLvl w:val="1"/>
    </w:pPr>
    <w:rPr>
      <w:b/>
      <w:bCs/>
      <w:caps/>
      <w:spacing w:val="15"/>
      <w:sz w:val="32"/>
      <w:szCs w:val="32"/>
    </w:rPr>
  </w:style>
  <w:style w:type="paragraph" w:styleId="3">
    <w:name w:val="heading 3"/>
    <w:basedOn w:val="a0"/>
    <w:next w:val="a0"/>
    <w:link w:val="30"/>
    <w:uiPriority w:val="9"/>
    <w:unhideWhenUsed/>
    <w:qFormat/>
    <w:rsid w:val="001611C6"/>
    <w:pPr>
      <w:bidi w:val="0"/>
      <w:spacing w:before="300"/>
      <w:outlineLvl w:val="2"/>
    </w:pPr>
    <w:rPr>
      <w:bCs/>
      <w:caps/>
      <w:spacing w:val="15"/>
      <w:sz w:val="28"/>
      <w:szCs w:val="28"/>
    </w:rPr>
  </w:style>
  <w:style w:type="paragraph" w:styleId="4">
    <w:name w:val="heading 4"/>
    <w:basedOn w:val="a0"/>
    <w:next w:val="a0"/>
    <w:link w:val="40"/>
    <w:uiPriority w:val="9"/>
    <w:unhideWhenUsed/>
    <w:qFormat/>
    <w:rsid w:val="003A1D7A"/>
    <w:pPr>
      <w:bidi w:val="0"/>
      <w:spacing w:before="300"/>
      <w:outlineLvl w:val="3"/>
    </w:pPr>
    <w:rPr>
      <w:b/>
      <w:bCs/>
      <w:caps/>
      <w:spacing w:val="10"/>
    </w:rPr>
  </w:style>
  <w:style w:type="paragraph" w:styleId="5">
    <w:name w:val="heading 5"/>
    <w:basedOn w:val="a0"/>
    <w:next w:val="a0"/>
    <w:link w:val="50"/>
    <w:uiPriority w:val="9"/>
    <w:unhideWhenUsed/>
    <w:qFormat/>
    <w:rsid w:val="003A1D7A"/>
    <w:pPr>
      <w:bidi w:val="0"/>
      <w:spacing w:before="300"/>
      <w:outlineLvl w:val="4"/>
    </w:pPr>
    <w:rPr>
      <w:b/>
      <w:bCs/>
      <w:caps/>
      <w:spacing w:val="10"/>
    </w:rPr>
  </w:style>
  <w:style w:type="paragraph" w:styleId="6">
    <w:name w:val="heading 6"/>
    <w:basedOn w:val="a0"/>
    <w:next w:val="a0"/>
    <w:link w:val="60"/>
    <w:uiPriority w:val="9"/>
    <w:unhideWhenUsed/>
    <w:qFormat/>
    <w:rsid w:val="00066383"/>
    <w:pPr>
      <w:bidi w:val="0"/>
      <w:spacing w:before="300"/>
      <w:outlineLvl w:val="5"/>
    </w:pPr>
    <w:rPr>
      <w:b/>
      <w:bCs/>
      <w:caps/>
      <w:spacing w:val="10"/>
    </w:rPr>
  </w:style>
  <w:style w:type="paragraph" w:styleId="7">
    <w:name w:val="heading 7"/>
    <w:basedOn w:val="a0"/>
    <w:next w:val="a0"/>
    <w:link w:val="70"/>
    <w:uiPriority w:val="9"/>
    <w:unhideWhenUsed/>
    <w:qFormat/>
    <w:rsid w:val="003A1D7A"/>
    <w:pPr>
      <w:bidi w:val="0"/>
      <w:spacing w:before="300"/>
      <w:outlineLvl w:val="6"/>
    </w:pPr>
    <w:rPr>
      <w:b/>
      <w:bCs/>
      <w:caps/>
      <w:spacing w:val="10"/>
    </w:rPr>
  </w:style>
  <w:style w:type="paragraph" w:styleId="8">
    <w:name w:val="heading 8"/>
    <w:basedOn w:val="a0"/>
    <w:next w:val="a0"/>
    <w:link w:val="80"/>
    <w:uiPriority w:val="9"/>
    <w:semiHidden/>
    <w:unhideWhenUsed/>
    <w:qFormat/>
    <w:rsid w:val="00014182"/>
    <w:pPr>
      <w:bidi w:val="0"/>
      <w:spacing w:before="300"/>
      <w:outlineLvl w:val="7"/>
    </w:pPr>
    <w:rPr>
      <w:caps/>
      <w:spacing w:val="10"/>
      <w:sz w:val="18"/>
      <w:szCs w:val="18"/>
    </w:rPr>
  </w:style>
  <w:style w:type="paragraph" w:styleId="9">
    <w:name w:val="heading 9"/>
    <w:basedOn w:val="a0"/>
    <w:next w:val="a0"/>
    <w:link w:val="90"/>
    <w:uiPriority w:val="9"/>
    <w:semiHidden/>
    <w:unhideWhenUsed/>
    <w:qFormat/>
    <w:rsid w:val="00014182"/>
    <w:pPr>
      <w:bidi w:val="0"/>
      <w:spacing w:before="300"/>
      <w:outlineLvl w:val="8"/>
    </w:pPr>
    <w:rPr>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ind w:left="567" w:right="567"/>
    </w:pPr>
    <w:rPr>
      <w:i/>
      <w:iC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
    <w:uiPriority w:val="9"/>
    <w:rsid w:val="003A1D7A"/>
    <w:rPr>
      <w:rFonts w:ascii="Times New Roman" w:hAnsi="Times New Roman" w:cs="David"/>
      <w:b/>
      <w:bCs/>
      <w:caps/>
      <w:spacing w:val="15"/>
      <w:sz w:val="32"/>
      <w:szCs w:val="32"/>
    </w:rPr>
  </w:style>
  <w:style w:type="character" w:customStyle="1" w:styleId="30">
    <w:name w:val="כותרת 3 תו"/>
    <w:basedOn w:val="a1"/>
    <w:link w:val="3"/>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pPr>
    <w:rPr>
      <w:b/>
      <w:bCs/>
      <w:color w:val="365F91" w:themeColor="accent1" w:themeShade="BF"/>
      <w:sz w:val="16"/>
      <w:szCs w:val="16"/>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tabs>
        <w:tab w:val="right" w:leader="dot" w:pos="8296"/>
      </w:tabs>
      <w:spacing w:before="100" w:after="100"/>
      <w:ind w:left="482"/>
    </w:pPr>
  </w:style>
  <w:style w:type="paragraph" w:styleId="TOC1">
    <w:name w:val="toc 1"/>
    <w:basedOn w:val="a0"/>
    <w:next w:val="a0"/>
    <w:autoRedefine/>
    <w:uiPriority w:val="39"/>
    <w:unhideWhenUsed/>
    <w:rsid w:val="00600BFA"/>
    <w:pPr>
      <w:tabs>
        <w:tab w:val="right" w:leader="dot" w:pos="8296"/>
      </w:tabs>
      <w:spacing w:before="100" w:after="100"/>
    </w:pPr>
  </w:style>
  <w:style w:type="paragraph" w:styleId="TOC2">
    <w:name w:val="toc 2"/>
    <w:basedOn w:val="a0"/>
    <w:next w:val="a0"/>
    <w:autoRedefine/>
    <w:uiPriority w:val="39"/>
    <w:unhideWhenUsed/>
    <w:rsid w:val="00600BFA"/>
    <w:pPr>
      <w:tabs>
        <w:tab w:val="right" w:leader="dot" w:pos="8296"/>
      </w:tabs>
      <w:spacing w:before="100" w:after="100"/>
      <w:ind w:left="238"/>
    </w:pPr>
  </w:style>
  <w:style w:type="paragraph" w:styleId="TOC7">
    <w:name w:val="toc 7"/>
    <w:basedOn w:val="a0"/>
    <w:next w:val="a0"/>
    <w:autoRedefine/>
    <w:uiPriority w:val="39"/>
    <w:unhideWhenUsed/>
    <w:rsid w:val="00600BFA"/>
    <w:pPr>
      <w:tabs>
        <w:tab w:val="right" w:leader="dot" w:pos="8296"/>
      </w:tabs>
      <w:spacing w:before="100" w:after="100"/>
      <w:ind w:left="1440"/>
    </w:pPr>
  </w:style>
  <w:style w:type="paragraph" w:styleId="TOC6">
    <w:name w:val="toc 6"/>
    <w:basedOn w:val="a0"/>
    <w:next w:val="a0"/>
    <w:autoRedefine/>
    <w:uiPriority w:val="39"/>
    <w:unhideWhenUsed/>
    <w:rsid w:val="00600BFA"/>
    <w:pPr>
      <w:tabs>
        <w:tab w:val="right" w:leader="dot" w:pos="8296"/>
      </w:tabs>
      <w:spacing w:before="100" w:after="100"/>
      <w:ind w:left="1202"/>
      <w:contextualSpacing/>
    </w:pPr>
  </w:style>
  <w:style w:type="paragraph" w:styleId="TOC5">
    <w:name w:val="toc 5"/>
    <w:basedOn w:val="a0"/>
    <w:next w:val="a0"/>
    <w:autoRedefine/>
    <w:uiPriority w:val="39"/>
    <w:unhideWhenUsed/>
    <w:rsid w:val="00600BFA"/>
    <w:pPr>
      <w:tabs>
        <w:tab w:val="right" w:leader="dot" w:pos="8296"/>
      </w:tabs>
      <w:spacing w:before="100" w:after="100"/>
      <w:ind w:left="958"/>
    </w:pPr>
  </w:style>
  <w:style w:type="paragraph" w:styleId="TOC4">
    <w:name w:val="toc 4"/>
    <w:basedOn w:val="a0"/>
    <w:next w:val="a0"/>
    <w:autoRedefine/>
    <w:uiPriority w:val="39"/>
    <w:unhideWhenUsed/>
    <w:rsid w:val="00600BFA"/>
    <w:pPr>
      <w:spacing w:before="100" w:after="100"/>
      <w:ind w:left="720"/>
    </w:pPr>
  </w:style>
  <w:style w:type="paragraph" w:styleId="a8">
    <w:name w:val="List Paragraph"/>
    <w:basedOn w:val="a0"/>
    <w:link w:val="a9"/>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a">
    <w:name w:val="header"/>
    <w:basedOn w:val="a0"/>
    <w:link w:val="ab"/>
    <w:rsid w:val="00AB381F"/>
    <w:pPr>
      <w:tabs>
        <w:tab w:val="center" w:pos="4153"/>
        <w:tab w:val="right" w:pos="8306"/>
      </w:tabs>
    </w:pPr>
    <w:rPr>
      <w:sz w:val="24"/>
    </w:rPr>
  </w:style>
  <w:style w:type="character" w:customStyle="1" w:styleId="ab">
    <w:name w:val="כותרת עליונה תו"/>
    <w:basedOn w:val="a1"/>
    <w:link w:val="aa"/>
    <w:rsid w:val="00AB381F"/>
    <w:rPr>
      <w:rFonts w:ascii="Times New Roman" w:eastAsia="Times New Roman" w:hAnsi="Times New Roman" w:cs="FrankRuehl"/>
      <w:sz w:val="24"/>
      <w:szCs w:val="24"/>
    </w:rPr>
  </w:style>
  <w:style w:type="character" w:styleId="ac">
    <w:name w:val="page number"/>
    <w:basedOn w:val="a1"/>
    <w:rsid w:val="00AB381F"/>
  </w:style>
  <w:style w:type="paragraph" w:styleId="ad">
    <w:name w:val="footer"/>
    <w:basedOn w:val="a0"/>
    <w:link w:val="ae"/>
    <w:uiPriority w:val="99"/>
    <w:unhideWhenUsed/>
    <w:rsid w:val="00AB381F"/>
    <w:pPr>
      <w:tabs>
        <w:tab w:val="center" w:pos="4153"/>
        <w:tab w:val="right" w:pos="8306"/>
      </w:tabs>
    </w:pPr>
  </w:style>
  <w:style w:type="character" w:customStyle="1" w:styleId="ae">
    <w:name w:val="כותרת תחתונה תו"/>
    <w:basedOn w:val="a1"/>
    <w:link w:val="ad"/>
    <w:uiPriority w:val="99"/>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f">
    <w:name w:val="Balloon Text"/>
    <w:basedOn w:val="a0"/>
    <w:link w:val="af0"/>
    <w:uiPriority w:val="99"/>
    <w:semiHidden/>
    <w:unhideWhenUsed/>
    <w:rsid w:val="00AB381F"/>
    <w:rPr>
      <w:rFonts w:ascii="Tahoma" w:hAnsi="Tahoma" w:cs="Tahoma"/>
      <w:sz w:val="16"/>
      <w:szCs w:val="16"/>
    </w:rPr>
  </w:style>
  <w:style w:type="character" w:customStyle="1" w:styleId="af0">
    <w:name w:val="טקסט בלונים תו"/>
    <w:basedOn w:val="a1"/>
    <w:link w:val="af"/>
    <w:uiPriority w:val="99"/>
    <w:semiHidden/>
    <w:rsid w:val="00AB381F"/>
    <w:rPr>
      <w:rFonts w:ascii="Tahoma" w:eastAsia="Times New Roman" w:hAnsi="Tahoma" w:cs="Tahoma"/>
      <w:sz w:val="16"/>
      <w:szCs w:val="16"/>
    </w:rPr>
  </w:style>
  <w:style w:type="paragraph" w:customStyle="1" w:styleId="41">
    <w:name w:val="ממוספר 4"/>
    <w:basedOn w:val="a0"/>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0"/>
    <w:next w:val="a0"/>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0"/>
    <w:uiPriority w:val="99"/>
    <w:rsid w:val="00D16E62"/>
    <w:pPr>
      <w:widowControl/>
      <w:numPr>
        <w:numId w:val="4"/>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1"/>
    <w:link w:val="0-"/>
    <w:rsid w:val="000C4304"/>
    <w:rPr>
      <w:rFonts w:ascii="Times New Roman" w:eastAsia="Times New Roman" w:hAnsi="Times New Roman" w:cs="David"/>
      <w:b/>
      <w:bCs/>
      <w:caps/>
      <w:kern w:val="40"/>
      <w:sz w:val="28"/>
      <w:szCs w:val="28"/>
      <w:u w:val="single"/>
    </w:rPr>
  </w:style>
  <w:style w:type="character" w:styleId="af1">
    <w:name w:val="annotation reference"/>
    <w:basedOn w:val="a1"/>
    <w:uiPriority w:val="99"/>
    <w:semiHidden/>
    <w:unhideWhenUsed/>
    <w:rsid w:val="00516C50"/>
    <w:rPr>
      <w:sz w:val="16"/>
      <w:szCs w:val="16"/>
    </w:rPr>
  </w:style>
  <w:style w:type="paragraph" w:styleId="af2">
    <w:name w:val="annotation text"/>
    <w:basedOn w:val="a0"/>
    <w:link w:val="af3"/>
    <w:uiPriority w:val="99"/>
    <w:semiHidden/>
    <w:unhideWhenUsed/>
    <w:rsid w:val="00516C50"/>
    <w:rPr>
      <w:sz w:val="20"/>
      <w:szCs w:val="20"/>
    </w:rPr>
  </w:style>
  <w:style w:type="character" w:customStyle="1" w:styleId="af3">
    <w:name w:val="טקסט הערה תו"/>
    <w:basedOn w:val="a1"/>
    <w:link w:val="af2"/>
    <w:uiPriority w:val="99"/>
    <w:semiHidden/>
    <w:rsid w:val="00516C50"/>
    <w:rPr>
      <w:rFonts w:ascii="Times New Roman" w:eastAsia="Times New Roman" w:hAnsi="Times New Roman" w:cs="FrankRuehl"/>
      <w:sz w:val="20"/>
      <w:szCs w:val="20"/>
    </w:rPr>
  </w:style>
  <w:style w:type="paragraph" w:styleId="af4">
    <w:name w:val="annotation subject"/>
    <w:basedOn w:val="af2"/>
    <w:next w:val="af2"/>
    <w:link w:val="af5"/>
    <w:uiPriority w:val="99"/>
    <w:semiHidden/>
    <w:unhideWhenUsed/>
    <w:rsid w:val="00516C50"/>
    <w:rPr>
      <w:b/>
      <w:bCs/>
    </w:rPr>
  </w:style>
  <w:style w:type="character" w:customStyle="1" w:styleId="af5">
    <w:name w:val="נושא הערה תו"/>
    <w:basedOn w:val="af3"/>
    <w:link w:val="af4"/>
    <w:uiPriority w:val="99"/>
    <w:semiHidden/>
    <w:rsid w:val="00516C50"/>
    <w:rPr>
      <w:rFonts w:ascii="Times New Roman" w:eastAsia="Times New Roman" w:hAnsi="Times New Roman" w:cs="FrankRuehl"/>
      <w:b/>
      <w:bCs/>
      <w:sz w:val="20"/>
      <w:szCs w:val="20"/>
    </w:rPr>
  </w:style>
  <w:style w:type="paragraph" w:customStyle="1" w:styleId="2-">
    <w:name w:val="2 - סעיף"/>
    <w:basedOn w:val="a8"/>
    <w:qFormat/>
    <w:rsid w:val="00661B8F"/>
    <w:pPr>
      <w:widowControl/>
      <w:numPr>
        <w:ilvl w:val="1"/>
        <w:numId w:val="5"/>
      </w:numPr>
      <w:spacing w:after="120" w:line="360" w:lineRule="auto"/>
      <w:jc w:val="both"/>
      <w:outlineLvl w:val="1"/>
    </w:pPr>
    <w:rPr>
      <w:rFonts w:eastAsiaTheme="minorHAnsi" w:cs="David"/>
      <w:sz w:val="22"/>
    </w:rPr>
  </w:style>
  <w:style w:type="paragraph" w:customStyle="1" w:styleId="1-">
    <w:name w:val="1 - כותרת"/>
    <w:qFormat/>
    <w:rsid w:val="00661B8F"/>
    <w:pPr>
      <w:numPr>
        <w:numId w:val="5"/>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0"/>
    <w:qFormat/>
    <w:rsid w:val="00661B8F"/>
    <w:pPr>
      <w:widowControl/>
      <w:numPr>
        <w:ilvl w:val="2"/>
        <w:numId w:val="5"/>
      </w:numPr>
      <w:spacing w:after="120" w:line="360" w:lineRule="auto"/>
      <w:ind w:left="1048" w:hanging="708"/>
      <w:jc w:val="both"/>
      <w:outlineLvl w:val="2"/>
    </w:pPr>
    <w:rPr>
      <w:rFonts w:eastAsiaTheme="minorHAnsi" w:cs="David"/>
      <w:noProof/>
      <w:sz w:val="24"/>
    </w:rPr>
  </w:style>
  <w:style w:type="paragraph" w:customStyle="1" w:styleId="4-0">
    <w:name w:val="4 - סעיף"/>
    <w:basedOn w:val="a0"/>
    <w:link w:val="4-Char"/>
    <w:qFormat/>
    <w:rsid w:val="00661B8F"/>
    <w:pPr>
      <w:widowControl/>
      <w:numPr>
        <w:ilvl w:val="3"/>
        <w:numId w:val="5"/>
      </w:numPr>
      <w:spacing w:after="120" w:line="360" w:lineRule="auto"/>
      <w:ind w:hanging="821"/>
      <w:jc w:val="both"/>
      <w:outlineLvl w:val="3"/>
    </w:pPr>
    <w:rPr>
      <w:rFonts w:eastAsiaTheme="minorHAnsi" w:cs="David"/>
      <w:sz w:val="22"/>
    </w:rPr>
  </w:style>
  <w:style w:type="character" w:customStyle="1" w:styleId="4-Char">
    <w:name w:val="4 - סעיף Char"/>
    <w:link w:val="4-0"/>
    <w:rsid w:val="00661B8F"/>
    <w:rPr>
      <w:rFonts w:ascii="Times New Roman" w:hAnsi="Times New Roman" w:cs="David"/>
      <w:szCs w:val="24"/>
    </w:rPr>
  </w:style>
  <w:style w:type="paragraph" w:customStyle="1" w:styleId="5-">
    <w:name w:val="5 - סעיף"/>
    <w:basedOn w:val="a0"/>
    <w:link w:val="5-Char"/>
    <w:qFormat/>
    <w:rsid w:val="00661B8F"/>
    <w:pPr>
      <w:widowControl/>
      <w:numPr>
        <w:ilvl w:val="4"/>
        <w:numId w:val="5"/>
      </w:numPr>
      <w:spacing w:after="120" w:line="360" w:lineRule="auto"/>
      <w:jc w:val="both"/>
      <w:outlineLvl w:val="4"/>
    </w:pPr>
    <w:rPr>
      <w:rFonts w:ascii="David" w:eastAsiaTheme="minorHAnsi" w:hAnsi="David" w:cs="David"/>
      <w:sz w:val="24"/>
    </w:rPr>
  </w:style>
  <w:style w:type="paragraph" w:customStyle="1" w:styleId="6-">
    <w:name w:val="6 - סעיף"/>
    <w:basedOn w:val="a0"/>
    <w:link w:val="6-Char"/>
    <w:qFormat/>
    <w:rsid w:val="00661B8F"/>
    <w:pPr>
      <w:widowControl/>
      <w:numPr>
        <w:ilvl w:val="5"/>
        <w:numId w:val="5"/>
      </w:numPr>
      <w:spacing w:after="120" w:line="360" w:lineRule="auto"/>
      <w:jc w:val="both"/>
      <w:outlineLvl w:val="5"/>
    </w:pPr>
    <w:rPr>
      <w:rFonts w:ascii="David" w:eastAsiaTheme="minorHAnsi" w:hAnsi="David" w:cs="David"/>
      <w:sz w:val="24"/>
    </w:rPr>
  </w:style>
  <w:style w:type="paragraph" w:customStyle="1" w:styleId="7-">
    <w:name w:val="7 - סעיף"/>
    <w:basedOn w:val="a0"/>
    <w:link w:val="7-Char"/>
    <w:qFormat/>
    <w:rsid w:val="00661B8F"/>
    <w:pPr>
      <w:widowControl/>
      <w:numPr>
        <w:ilvl w:val="6"/>
        <w:numId w:val="5"/>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1"/>
    <w:uiPriority w:val="99"/>
    <w:semiHidden/>
    <w:unhideWhenUsed/>
    <w:rsid w:val="000246A8"/>
    <w:rPr>
      <w:color w:val="800080" w:themeColor="followedHyperlink"/>
      <w:u w:val="single"/>
    </w:rPr>
  </w:style>
  <w:style w:type="paragraph" w:customStyle="1" w:styleId="2-0">
    <w:name w:val="2 - כותרת"/>
    <w:basedOn w:val="a8"/>
    <w:qFormat/>
    <w:rsid w:val="00155894"/>
    <w:pPr>
      <w:widowControl/>
      <w:spacing w:before="360" w:after="240" w:line="360" w:lineRule="auto"/>
      <w:ind w:left="792" w:hanging="432"/>
      <w:contextualSpacing w:val="0"/>
      <w:jc w:val="both"/>
      <w:outlineLvl w:val="1"/>
    </w:pPr>
    <w:rPr>
      <w:rFonts w:ascii="David" w:hAnsi="David" w:cs="David"/>
      <w:b/>
      <w:bCs/>
      <w:sz w:val="32"/>
      <w:szCs w:val="32"/>
    </w:rPr>
  </w:style>
  <w:style w:type="paragraph" w:customStyle="1" w:styleId="3-0">
    <w:name w:val="3 - כותרת"/>
    <w:basedOn w:val="a8"/>
    <w:qFormat/>
    <w:rsid w:val="00155894"/>
    <w:pPr>
      <w:widowControl/>
      <w:spacing w:before="240" w:after="240" w:line="360" w:lineRule="auto"/>
      <w:ind w:left="1071" w:hanging="504"/>
      <w:contextualSpacing w:val="0"/>
      <w:jc w:val="both"/>
    </w:pPr>
    <w:rPr>
      <w:rFonts w:ascii="David" w:hAnsi="David" w:cs="David"/>
      <w:b/>
      <w:bCs/>
      <w:sz w:val="24"/>
      <w14:scene3d>
        <w14:camera w14:prst="orthographicFront"/>
        <w14:lightRig w14:rig="threePt" w14:dir="t">
          <w14:rot w14:lat="0" w14:lon="0" w14:rev="0"/>
        </w14:lightRig>
      </w14:scene3d>
    </w:rPr>
  </w:style>
  <w:style w:type="character" w:customStyle="1" w:styleId="5-Char">
    <w:name w:val="5 - סעיף Char"/>
    <w:basedOn w:val="a1"/>
    <w:link w:val="5-"/>
    <w:rsid w:val="00155894"/>
    <w:rPr>
      <w:rFonts w:ascii="David" w:hAnsi="David" w:cs="David"/>
      <w:sz w:val="24"/>
      <w:szCs w:val="24"/>
    </w:rPr>
  </w:style>
  <w:style w:type="paragraph" w:customStyle="1" w:styleId="4-">
    <w:name w:val="4 - כותרת"/>
    <w:basedOn w:val="4-0"/>
    <w:link w:val="4-Char0"/>
    <w:qFormat/>
    <w:rsid w:val="00155894"/>
    <w:pPr>
      <w:numPr>
        <w:numId w:val="6"/>
      </w:numPr>
      <w:ind w:left="1302" w:hanging="1160"/>
    </w:pPr>
    <w:rPr>
      <w:rFonts w:ascii="David" w:eastAsia="Times New Roman" w:hAnsi="David"/>
      <w:b/>
      <w:bCs/>
      <w:sz w:val="24"/>
      <w14:scene3d>
        <w14:camera w14:prst="orthographicFront"/>
        <w14:lightRig w14:rig="threePt" w14:dir="t">
          <w14:rot w14:lat="0" w14:lon="0" w14:rev="0"/>
        </w14:lightRig>
      </w14:scene3d>
    </w:rPr>
  </w:style>
  <w:style w:type="character" w:customStyle="1" w:styleId="4-Char0">
    <w:name w:val="4 - כותרת Char"/>
    <w:basedOn w:val="a1"/>
    <w:link w:val="4-"/>
    <w:rsid w:val="00155894"/>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2">
    <w:name w:val="ממוספר 3"/>
    <w:basedOn w:val="31"/>
    <w:next w:val="a0"/>
    <w:rsid w:val="00F23E05"/>
    <w:pPr>
      <w:tabs>
        <w:tab w:val="clear" w:pos="1901"/>
        <w:tab w:val="left" w:pos="1334"/>
      </w:tabs>
      <w:spacing w:line="360" w:lineRule="auto"/>
      <w:ind w:left="1496"/>
      <w:jc w:val="left"/>
    </w:pPr>
    <w:rPr>
      <w:b w:val="0"/>
      <w:bCs w:val="0"/>
      <w:sz w:val="24"/>
      <w:szCs w:val="24"/>
    </w:rPr>
  </w:style>
  <w:style w:type="paragraph" w:customStyle="1" w:styleId="a">
    <w:name w:val="פסקה"/>
    <w:basedOn w:val="a0"/>
    <w:uiPriority w:val="99"/>
    <w:rsid w:val="008A07A1"/>
    <w:pPr>
      <w:widowControl/>
      <w:numPr>
        <w:numId w:val="7"/>
      </w:numPr>
      <w:spacing w:line="360" w:lineRule="auto"/>
      <w:ind w:left="1020" w:right="0" w:firstLine="0"/>
      <w:jc w:val="both"/>
    </w:pPr>
    <w:rPr>
      <w:rFonts w:cs="David"/>
      <w:snapToGrid w:val="0"/>
      <w:sz w:val="20"/>
      <w:szCs w:val="26"/>
      <w:lang w:eastAsia="he-IL"/>
    </w:rPr>
  </w:style>
  <w:style w:type="character" w:customStyle="1" w:styleId="6-Char">
    <w:name w:val="6 - סעיף Char"/>
    <w:basedOn w:val="a1"/>
    <w:link w:val="6-"/>
    <w:rsid w:val="00754665"/>
    <w:rPr>
      <w:rFonts w:ascii="David" w:hAnsi="David" w:cs="David"/>
      <w:sz w:val="24"/>
      <w:szCs w:val="24"/>
    </w:rPr>
  </w:style>
  <w:style w:type="paragraph" w:customStyle="1" w:styleId="5-0">
    <w:name w:val="5 - כותרת"/>
    <w:basedOn w:val="5-"/>
    <w:link w:val="5-Char0"/>
    <w:qFormat/>
    <w:rsid w:val="00F31079"/>
    <w:pPr>
      <w:numPr>
        <w:numId w:val="8"/>
      </w:numPr>
      <w:snapToGrid w:val="0"/>
      <w:ind w:left="2407" w:hanging="967"/>
    </w:pPr>
    <w:rPr>
      <w:rFonts w:eastAsia="Times New Roman"/>
      <w:b/>
      <w:bCs/>
      <w:noProof/>
      <w:lang w:eastAsia="he-IL"/>
    </w:rPr>
  </w:style>
  <w:style w:type="character" w:customStyle="1" w:styleId="5-Char0">
    <w:name w:val="5 - כותרת Char"/>
    <w:basedOn w:val="a1"/>
    <w:link w:val="5-0"/>
    <w:rsid w:val="00F31079"/>
    <w:rPr>
      <w:rFonts w:ascii="David" w:eastAsia="Times New Roman" w:hAnsi="David" w:cs="David"/>
      <w:b/>
      <w:bCs/>
      <w:noProof/>
      <w:sz w:val="24"/>
      <w:szCs w:val="24"/>
      <w:lang w:eastAsia="he-IL"/>
    </w:rPr>
  </w:style>
  <w:style w:type="paragraph" w:customStyle="1" w:styleId="Normal4">
    <w:name w:val="Normal4"/>
    <w:basedOn w:val="a0"/>
    <w:qFormat/>
    <w:rsid w:val="00F31079"/>
    <w:pPr>
      <w:keepLines/>
      <w:widowControl/>
      <w:spacing w:before="120" w:line="360" w:lineRule="auto"/>
      <w:ind w:left="1617"/>
      <w:jc w:val="both"/>
    </w:pPr>
    <w:rPr>
      <w:rFonts w:cs="David"/>
      <w:sz w:val="24"/>
    </w:rPr>
  </w:style>
  <w:style w:type="paragraph" w:customStyle="1" w:styleId="6-0">
    <w:name w:val="6 - כותרת"/>
    <w:basedOn w:val="6-"/>
    <w:link w:val="6-Char0"/>
    <w:qFormat/>
    <w:rsid w:val="00B5670A"/>
    <w:pPr>
      <w:numPr>
        <w:numId w:val="8"/>
      </w:numPr>
      <w:tabs>
        <w:tab w:val="left" w:pos="2833"/>
        <w:tab w:val="num" w:pos="2974"/>
        <w:tab w:val="left" w:pos="3033"/>
      </w:tabs>
      <w:snapToGrid w:val="0"/>
      <w:ind w:left="3116" w:hanging="1319"/>
    </w:pPr>
    <w:rPr>
      <w:rFonts w:eastAsia="Times New Roman"/>
      <w:b/>
      <w:bCs/>
      <w:noProof/>
      <w:lang w:eastAsia="he-IL"/>
    </w:rPr>
  </w:style>
  <w:style w:type="character" w:customStyle="1" w:styleId="6-Char0">
    <w:name w:val="6 - כותרת Char"/>
    <w:basedOn w:val="6-Char"/>
    <w:link w:val="6-0"/>
    <w:rsid w:val="00B5670A"/>
    <w:rPr>
      <w:rFonts w:ascii="David" w:eastAsia="Times New Roman" w:hAnsi="David" w:cs="David"/>
      <w:b/>
      <w:bCs/>
      <w:noProof/>
      <w:sz w:val="24"/>
      <w:szCs w:val="24"/>
      <w:lang w:eastAsia="he-IL"/>
    </w:rPr>
  </w:style>
  <w:style w:type="character" w:customStyle="1" w:styleId="7-Char">
    <w:name w:val="7 - סעיף Char"/>
    <w:basedOn w:val="6-Char"/>
    <w:link w:val="7-"/>
    <w:rsid w:val="00B5670A"/>
    <w:rPr>
      <w:rFonts w:ascii="David" w:hAnsi="David" w:cs="David"/>
      <w:sz w:val="24"/>
      <w:szCs w:val="24"/>
    </w:rPr>
  </w:style>
  <w:style w:type="character" w:customStyle="1" w:styleId="a9">
    <w:name w:val="פיסקת רשימה תו"/>
    <w:basedOn w:val="a1"/>
    <w:link w:val="a8"/>
    <w:uiPriority w:val="34"/>
    <w:rsid w:val="0007358B"/>
    <w:rPr>
      <w:rFonts w:ascii="Times New Roman" w:eastAsia="Times New Roman" w:hAnsi="Times New Roman" w:cs="FrankRuehl"/>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CentralTenders/technology/Pages/10-2019.aspx"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oc@mof.gov.il"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CA80E3-65FA-4537-9DF2-5AD7DC6E9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1039</Words>
  <Characters>5924</Characters>
  <Application>Microsoft Office Word</Application>
  <DocSecurity>0</DocSecurity>
  <Lines>49</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עינת גולן</dc:creator>
  <cp:lastModifiedBy>Kassem</cp:lastModifiedBy>
  <cp:revision>2</cp:revision>
  <cp:lastPrinted>2019-03-13T14:13:00Z</cp:lastPrinted>
  <dcterms:created xsi:type="dcterms:W3CDTF">2019-05-28T19:17:00Z</dcterms:created>
  <dcterms:modified xsi:type="dcterms:W3CDTF">2019-05-28T19:17:00Z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